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94" w:rsidRPr="00DD6A7B" w:rsidRDefault="00564294" w:rsidP="00564294">
      <w:pPr>
        <w:pStyle w:val="NormalnyWeb"/>
        <w:jc w:val="center"/>
        <w:rPr>
          <w:rFonts w:asciiTheme="minorHAnsi" w:hAnsiTheme="minorHAnsi"/>
          <w:b/>
          <w:color w:val="0070C0"/>
        </w:rPr>
      </w:pPr>
      <w:r w:rsidRPr="00DD6A7B">
        <w:rPr>
          <w:rFonts w:asciiTheme="minorHAnsi" w:hAnsiTheme="minorHAnsi"/>
          <w:b/>
          <w:color w:val="0070C0"/>
        </w:rPr>
        <w:t>DZIECKO – ŚWIADEK PRZEMOCY W RODZINIE</w:t>
      </w:r>
    </w:p>
    <w:p w:rsidR="00564294" w:rsidRDefault="00564294" w:rsidP="00564294">
      <w:pPr>
        <w:pStyle w:val="NormalnyWeb"/>
        <w:jc w:val="both"/>
        <w:rPr>
          <w:rFonts w:asciiTheme="minorHAnsi" w:hAnsiTheme="minorHAnsi"/>
          <w:b/>
        </w:rPr>
      </w:pPr>
      <w:r>
        <w:rPr>
          <w:rFonts w:asciiTheme="minorHAnsi" w:hAnsiTheme="minorHAnsi"/>
          <w:b/>
        </w:rPr>
        <w:t>Dom to miejsce, w którym ka</w:t>
      </w:r>
      <w:r w:rsidR="00DD6A7B">
        <w:rPr>
          <w:rFonts w:asciiTheme="minorHAnsi" w:hAnsiTheme="minorHAnsi"/>
          <w:b/>
        </w:rPr>
        <w:t>żdy powinien czuć się bezpiecznie</w:t>
      </w:r>
      <w:r>
        <w:rPr>
          <w:rFonts w:asciiTheme="minorHAnsi" w:hAnsiTheme="minorHAnsi"/>
          <w:b/>
        </w:rPr>
        <w:t>. Nie zawsze jednak tak jest. Czasem bywa miejscem cierpienia. Dzieje się tak, gdy członkowie rodziny doświadczają przemocy.</w:t>
      </w:r>
    </w:p>
    <w:p w:rsidR="00564294" w:rsidRDefault="00564294" w:rsidP="00564294">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Krzywdzenie dzieci przez dorosłych sprawców przemocy może przybrać różne formy. Może być krzywdzeniem celowym, kiedy to rodzic atakuje dziecko słownie lub fizycznie. Sprawca przemocy może też wyrządzić dziecku krzywdę nie mając takiej intencji. Dzieje się tak między innymi w sytuacjach, gdy dziecko próbuje powstrzymać atak taty na mamę i samo przypadkowo zostaje przez niego uderzone. Krzywdzeniem jest również wykorzystywanie dziecka do kontrolowania partnera, np. wyciąganie od niego informacji, co robiła lub mówiła mama czy indukowanie mu, że przyczyną rozwodu są określone zachowania mamy.</w:t>
      </w:r>
    </w:p>
    <w:p w:rsidR="00564294" w:rsidRDefault="00564294" w:rsidP="00564294">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Ale przemocą jest także stwarzanie środowiska, w którym dzieci są świadkami przemocy. Dzieci mogą być świadkami bezpośrednio lub dowiadywać się o niej widząc obrażenia na ciele krzywdzonego rodzica czy zdemolowane mieszkanie. Badania pokazują, że bycie  świadkiem przemocy w rodzinie, ma równie negatywny wpływ, jak fizyczne znęcanie się nad dzieckiem. W obu przypadkach dzieci doświadczają dotkliwego cierpienia, mimo że mogą nie okazywać tego otoczeniu i z pozoru zachowywać się normalnie.</w:t>
      </w:r>
    </w:p>
    <w:p w:rsidR="00564294" w:rsidRDefault="00564294" w:rsidP="00564294">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 xml:space="preserve">Przemoc domowa zawsze wyrządza dziecku szkody - fizyczne, emocjonalne i poznawcze. Jej skutki zależą od wieku i stadium rozwojowego dziecka. Już niemowlęta wyczuwają, że w ich  domu dzieje się coś złego. Gdy są świadkami przemocy źle sypiają, często płaczą, chorują. W okresie niemowlęctwa najistotniejszą sprawą jest rozwój więzi emocjonalnych z osobami bliskimi i otoczeniem. Przemoc domowa przyczynia się do powstania trudności w nawiązywaniu relacji i związków opartych na zaufaniu. Badania dodatkowo pokazują, że dzieci, które w ciągu pierwszych trzech lat życia były świadkami przemocy, w przyszłości częściej przejawiają zachowania agresywne. </w:t>
      </w:r>
    </w:p>
    <w:p w:rsidR="00564294" w:rsidRDefault="00564294" w:rsidP="00564294">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Dzieci w wieku od 5 do 10 lat uczą się rozumienia ról społecznych i rodzinnych. Następuje również u nich intensywny rozwój poznawczy. Kiedy dziecko doznaje przemocy,  bezpośrednio lub jako świadek, staje się przestraszone, drażliwe, może odczuwać bóle głowy, brzucha, mieć kłopoty z pamięcią, koncentracją uwagi i uczeniem się. To znacznie utrudnia mu opanowanie wiedzy i umiejętności szkolnych. Może również wejść w regresję i zacząć się zachowywać tak, jakby było znacznie młodsze, niż jest w rzeczywistości.</w:t>
      </w:r>
    </w:p>
    <w:p w:rsidR="00564294" w:rsidRDefault="00564294" w:rsidP="00564294">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 xml:space="preserve">W przypadku nastolatków doświadczenie przemocy domowej może zablokować dążenie do budowania relacji rówieśniczych. Dziecko staje się wówczas bierne i wycofane. Może też tworzyć związki z kolegami, które będą nieudane, bo oparte na zaburzonych wzorcach rodzinnych. Bywa, że przykłady agresywnych zachowań przenosi na rówieśników.  Często nie posiada umiejętności, które pomagałyby mu budować satysfakcjonujące relacje, np. empatii, umiejętności słuchania, rozwiązywania problemów i konfliktów. </w:t>
      </w:r>
    </w:p>
    <w:p w:rsidR="00564294" w:rsidRDefault="00564294" w:rsidP="00564294">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 xml:space="preserve">Negatywne skutki zaburzenia przez sprawcę procesu rozwoju dziecka zaobserwować można też w postaci różnych objawów psychicznych i fizycznych takich jak: lęk, zaburzenia nastroju, napady złości, zaburzenia snu i odżywiania, koszmary senne, moczenie nocne, objawy psychosomatyczne, np. bóle głowy czy brzucha. Dzieci te częściej mogą mieć problemy w </w:t>
      </w:r>
      <w:r>
        <w:rPr>
          <w:rFonts w:eastAsia="Times New Roman" w:cs="Times New Roman"/>
          <w:sz w:val="24"/>
          <w:szCs w:val="24"/>
          <w:lang w:eastAsia="pl-PL"/>
        </w:rPr>
        <w:lastRenderedPageBreak/>
        <w:t xml:space="preserve">szkole, mogą wagarować, pić alkohol lub używać narkotyków, stosować samookaleczenia czy   wchodzić w konflikty z prawem.  </w:t>
      </w:r>
    </w:p>
    <w:p w:rsidR="00564294" w:rsidRDefault="00564294" w:rsidP="00564294">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Będąc świadkiem przemocy w swojej rodzinie, dziecko pozostaje w sytuacji konfliktu emocjonalnego. Zwykle czuje głęboką empatię wobec cierpienia i bólu doznawanego przez krzywdzonego rodzica oraz złość w stosunku do rodzica stosującego agresję. Ale może jednocześnie czuć pogardę do słabszego, podporządkowanego rodzica i podziw dla stosowania siły przez agresora. Czuje się  rozdarte między swoich rodziców. A gdy nie potrafi zintegrować swoich sprzecznych emocji, rozwiązuje wewnętrzny konflikt poprzez opowiedzenie się po jednej ze stron. W ten sposób zmuszone jest do życia w konflikcie lojalności. Jeśli opowie się po stronie krzywdzącego ojca, prawdopodobnie po jakimś czasie przyjmie wyznawany przez niego światopogląd, że życie jest dżunglą i trzeba dominować nad ludźmi, ponieważ ci są jego wrogami.</w:t>
      </w:r>
    </w:p>
    <w:p w:rsidR="00564294" w:rsidRDefault="00564294" w:rsidP="00564294">
      <w:pPr>
        <w:spacing w:before="100" w:beforeAutospacing="1" w:after="100" w:afterAutospacing="1" w:line="240" w:lineRule="auto"/>
        <w:jc w:val="both"/>
        <w:outlineLvl w:val="1"/>
        <w:rPr>
          <w:rFonts w:eastAsia="Times New Roman" w:cs="Times New Roman"/>
          <w:sz w:val="24"/>
          <w:szCs w:val="24"/>
          <w:lang w:eastAsia="pl-PL"/>
        </w:rPr>
      </w:pPr>
      <w:r>
        <w:rPr>
          <w:rFonts w:eastAsia="Times New Roman" w:cs="Times New Roman"/>
          <w:sz w:val="24"/>
          <w:szCs w:val="24"/>
          <w:lang w:eastAsia="pl-PL"/>
        </w:rPr>
        <w:t xml:space="preserve">Życie dziecka w rodzinie przemocowej jest pełne obaw. Jest to strach uzasadniony, zrozumiały, ponieważ dziecko przeczuwa, że przemoc względem jego matki, prawdopodobnie przerodzi się w przemoc przeciwko niemu samemu. Obraz świata w psychice dziecka zostaje ukształtowany jako  miejsce mało bezpieczne. Odczuwa w nim strach, poczucie bezradności, przygnębienie i nieufność. Nie widzi nadziei na zmianę sytuacji. </w:t>
      </w:r>
    </w:p>
    <w:p w:rsidR="00564294" w:rsidRDefault="00564294" w:rsidP="00564294">
      <w:pPr>
        <w:pStyle w:val="NormalnyWeb"/>
        <w:jc w:val="both"/>
        <w:rPr>
          <w:rFonts w:asciiTheme="minorHAnsi" w:hAnsiTheme="minorHAnsi"/>
        </w:rPr>
      </w:pPr>
      <w:r>
        <w:rPr>
          <w:rFonts w:asciiTheme="minorHAnsi" w:hAnsiTheme="minorHAnsi"/>
        </w:rPr>
        <w:t>Przemoc to problem, który przechodzi z pokolenia na pokolenie. Dzieci podpatrują osoby  dorosłe i powtarzają ich zachowania. W ten sposób powielają wzorce wyniesione z domu. Chłopcy obserwujący przemoc domową, w dorosłym życiu są częściej skłonni do podnoszenia ręki na swoją partnerkę. Próbują wymuszać na niej posłuszeństwo i siłowo dochodzą swoich racji. Natomiast dziewczynki, które patrzą na bicie i poniżanie, wyrastają w przekonaniu, że taki model rodziny jest normalny. W dorosłym życiu częściej  wiążą się z mężczyznami, którzy źle je traktują. Wikłają się w toksyczne związki, w których stają się ofiarami.</w:t>
      </w:r>
    </w:p>
    <w:p w:rsidR="00564294" w:rsidRDefault="00564294" w:rsidP="00564294">
      <w:pPr>
        <w:pStyle w:val="NormalnyWeb"/>
        <w:jc w:val="both"/>
        <w:rPr>
          <w:rFonts w:asciiTheme="minorHAnsi" w:hAnsiTheme="minorHAnsi"/>
        </w:rPr>
      </w:pPr>
      <w:r>
        <w:rPr>
          <w:rFonts w:asciiTheme="minorHAnsi" w:hAnsiTheme="minorHAnsi"/>
        </w:rPr>
        <w:t>Doświadczenie bycie ofiarą lub świadkiem przemocy w rodzinie, pozostaje w dzieciach na całe życie. Chcąc czy nie, wyrastają na dorosłych z cechami osobowości, które predysponują je do bycia krzywdzonym lub krzywdzenia bliskich. Dlatego ogromnie ważne jest to, żeby chronić dzieci przed przemocą. Kluczowe znaczenie ma tu obciążenie sprawcy odpowiedzialnością za przemoc i zapewnienie osobom krzywdzonym ochrony. Przemoc w rodzinie jest przestępstwem i jest karana na podstawie artykułu 207 kodeksu karnego.</w:t>
      </w:r>
    </w:p>
    <w:p w:rsidR="00564294" w:rsidRDefault="00564294" w:rsidP="00564294"/>
    <w:p w:rsidR="007F36D6" w:rsidRDefault="007F36D6" w:rsidP="007F36D6">
      <w:pPr>
        <w:pStyle w:val="Bezodstpw"/>
        <w:rPr>
          <w:rFonts w:cs="Times New Roman"/>
          <w:i/>
        </w:rPr>
      </w:pPr>
      <w:r>
        <w:rPr>
          <w:rFonts w:eastAsia="Times New Roman" w:cs="Times New Roman"/>
          <w:i/>
          <w:lang w:eastAsia="pl-PL"/>
        </w:rPr>
        <w:t>Gazeta Płońska – Biuletyn Informacyjny U</w:t>
      </w:r>
      <w:r>
        <w:rPr>
          <w:rFonts w:eastAsia="Times New Roman" w:cs="Times New Roman"/>
          <w:i/>
          <w:lang w:eastAsia="pl-PL"/>
        </w:rPr>
        <w:t>rzędu Miejskiego w Płońsku, nr 2/2017</w:t>
      </w:r>
      <w:r>
        <w:rPr>
          <w:rFonts w:eastAsia="Times New Roman" w:cs="Times New Roman"/>
          <w:i/>
          <w:lang w:eastAsia="pl-PL"/>
        </w:rPr>
        <w:t>.</w:t>
      </w:r>
    </w:p>
    <w:p w:rsidR="00564294" w:rsidRDefault="00564294" w:rsidP="00564294"/>
    <w:p w:rsidR="00564294" w:rsidRDefault="00564294" w:rsidP="00564294"/>
    <w:p w:rsidR="005A4D20" w:rsidRDefault="005A4D20">
      <w:bookmarkStart w:id="0" w:name="_GoBack"/>
      <w:bookmarkEnd w:id="0"/>
    </w:p>
    <w:sectPr w:rsidR="005A4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63" w:rsidRDefault="00EA4F63" w:rsidP="00564294">
      <w:pPr>
        <w:spacing w:after="0" w:line="240" w:lineRule="auto"/>
      </w:pPr>
      <w:r>
        <w:separator/>
      </w:r>
    </w:p>
  </w:endnote>
  <w:endnote w:type="continuationSeparator" w:id="0">
    <w:p w:rsidR="00EA4F63" w:rsidRDefault="00EA4F63" w:rsidP="0056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63" w:rsidRDefault="00EA4F63" w:rsidP="00564294">
      <w:pPr>
        <w:spacing w:after="0" w:line="240" w:lineRule="auto"/>
      </w:pPr>
      <w:r>
        <w:separator/>
      </w:r>
    </w:p>
  </w:footnote>
  <w:footnote w:type="continuationSeparator" w:id="0">
    <w:p w:rsidR="00EA4F63" w:rsidRDefault="00EA4F63" w:rsidP="00564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CA"/>
    <w:rsid w:val="00100604"/>
    <w:rsid w:val="00355292"/>
    <w:rsid w:val="00564294"/>
    <w:rsid w:val="005A4D20"/>
    <w:rsid w:val="007F36D6"/>
    <w:rsid w:val="008010CA"/>
    <w:rsid w:val="00DD6A7B"/>
    <w:rsid w:val="00E42AC3"/>
    <w:rsid w:val="00EA4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78A0D-6A64-4B7B-812C-72604295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294"/>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294"/>
  </w:style>
  <w:style w:type="paragraph" w:styleId="Stopka">
    <w:name w:val="footer"/>
    <w:basedOn w:val="Normalny"/>
    <w:link w:val="StopkaZnak"/>
    <w:uiPriority w:val="99"/>
    <w:unhideWhenUsed/>
    <w:rsid w:val="00564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294"/>
  </w:style>
  <w:style w:type="paragraph" w:styleId="NormalnyWeb">
    <w:name w:val="Normal (Web)"/>
    <w:basedOn w:val="Normalny"/>
    <w:uiPriority w:val="99"/>
    <w:semiHidden/>
    <w:unhideWhenUsed/>
    <w:rsid w:val="005642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64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71041">
      <w:bodyDiv w:val="1"/>
      <w:marLeft w:val="0"/>
      <w:marRight w:val="0"/>
      <w:marTop w:val="0"/>
      <w:marBottom w:val="0"/>
      <w:divBdr>
        <w:top w:val="none" w:sz="0" w:space="0" w:color="auto"/>
        <w:left w:val="none" w:sz="0" w:space="0" w:color="auto"/>
        <w:bottom w:val="none" w:sz="0" w:space="0" w:color="auto"/>
        <w:right w:val="none" w:sz="0" w:space="0" w:color="auto"/>
      </w:divBdr>
    </w:div>
    <w:div w:id="18950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5028</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elwirak</dc:creator>
  <cp:keywords/>
  <dc:description/>
  <cp:lastModifiedBy>elwirak</cp:lastModifiedBy>
  <cp:revision>7</cp:revision>
  <dcterms:created xsi:type="dcterms:W3CDTF">2017-03-16T10:50:00Z</dcterms:created>
  <dcterms:modified xsi:type="dcterms:W3CDTF">2019-01-28T10:52:00Z</dcterms:modified>
</cp:coreProperties>
</file>