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55" w:rsidRPr="006A6010" w:rsidRDefault="000B4B55" w:rsidP="000B4B55">
      <w:pPr>
        <w:pStyle w:val="Bezodstpw"/>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SYSTEM GOSPODAROWANIA </w:t>
      </w:r>
      <w:r w:rsidRPr="006A6010">
        <w:rPr>
          <w:rFonts w:ascii="Times New Roman" w:hAnsi="Times New Roman" w:cs="Times New Roman"/>
          <w:b/>
          <w:sz w:val="24"/>
          <w:szCs w:val="24"/>
        </w:rPr>
        <w:t>O</w:t>
      </w:r>
      <w:r>
        <w:rPr>
          <w:rFonts w:ascii="Times New Roman" w:hAnsi="Times New Roman" w:cs="Times New Roman"/>
          <w:b/>
          <w:sz w:val="24"/>
          <w:szCs w:val="24"/>
        </w:rPr>
        <w:t>D</w:t>
      </w:r>
      <w:r w:rsidRPr="006A6010">
        <w:rPr>
          <w:rFonts w:ascii="Times New Roman" w:hAnsi="Times New Roman" w:cs="Times New Roman"/>
          <w:b/>
          <w:sz w:val="24"/>
          <w:szCs w:val="24"/>
        </w:rPr>
        <w:t>PADAMI KOMUNALNYMI W PŁOŃSKU</w:t>
      </w:r>
    </w:p>
    <w:p w:rsidR="000B4B55" w:rsidRDefault="000B4B55" w:rsidP="000B4B55">
      <w:pPr>
        <w:pStyle w:val="Bezodstpw"/>
        <w:jc w:val="both"/>
        <w:rPr>
          <w:rFonts w:ascii="Times New Roman" w:hAnsi="Times New Roman" w:cs="Times New Roman"/>
          <w:sz w:val="24"/>
          <w:szCs w:val="24"/>
        </w:rPr>
      </w:pPr>
    </w:p>
    <w:bookmarkEnd w:id="0"/>
    <w:p w:rsidR="000B4B55" w:rsidRPr="006677ED" w:rsidRDefault="000B4B55" w:rsidP="000B4B55">
      <w:pPr>
        <w:spacing w:before="200" w:after="0" w:line="216" w:lineRule="auto"/>
        <w:ind w:left="547" w:hanging="547"/>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color w:val="000000" w:themeColor="text1"/>
          <w:kern w:val="24"/>
          <w:sz w:val="24"/>
          <w:szCs w:val="24"/>
          <w:lang w:eastAsia="pl-PL"/>
        </w:rPr>
        <w:t xml:space="preserve">Miasto Płońsk przygotowywało się do funkcjonowania </w:t>
      </w:r>
      <w:r>
        <w:rPr>
          <w:rFonts w:ascii="Times New Roman" w:eastAsiaTheme="minorEastAsia" w:hAnsi="Times New Roman"/>
          <w:color w:val="000000" w:themeColor="text1"/>
          <w:kern w:val="24"/>
          <w:sz w:val="24"/>
          <w:szCs w:val="24"/>
          <w:lang w:eastAsia="pl-PL"/>
        </w:rPr>
        <w:t xml:space="preserve">nowego systemu od wielu </w:t>
      </w:r>
      <w:r w:rsidRPr="006677ED">
        <w:rPr>
          <w:rFonts w:ascii="Times New Roman" w:eastAsiaTheme="minorEastAsia" w:hAnsi="Times New Roman"/>
          <w:color w:val="000000" w:themeColor="text1"/>
          <w:kern w:val="24"/>
          <w:sz w:val="24"/>
          <w:szCs w:val="24"/>
          <w:lang w:eastAsia="pl-PL"/>
        </w:rPr>
        <w:t>lat poprzez:</w:t>
      </w:r>
    </w:p>
    <w:p w:rsidR="000B4B55" w:rsidRPr="008559E8" w:rsidRDefault="000B4B55" w:rsidP="000B4B55">
      <w:pPr>
        <w:pStyle w:val="Akapitzlist"/>
        <w:numPr>
          <w:ilvl w:val="0"/>
          <w:numId w:val="1"/>
        </w:numPr>
        <w:spacing w:after="0" w:line="216" w:lineRule="auto"/>
        <w:ind w:left="357" w:hanging="357"/>
        <w:jc w:val="both"/>
        <w:textAlignment w:val="baseline"/>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budowę sortowni i kompostowni (2010 r.)</w:t>
      </w:r>
    </w:p>
    <w:p w:rsidR="000B4B55" w:rsidRPr="008559E8" w:rsidRDefault="000B4B55" w:rsidP="000B4B55">
      <w:pPr>
        <w:pStyle w:val="Akapitzlist"/>
        <w:numPr>
          <w:ilvl w:val="0"/>
          <w:numId w:val="1"/>
        </w:numPr>
        <w:spacing w:after="0" w:line="216" w:lineRule="auto"/>
        <w:ind w:left="357" w:hanging="357"/>
        <w:jc w:val="both"/>
        <w:textAlignment w:val="baseline"/>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rekultywację i budowę nowego składowiska</w:t>
      </w:r>
    </w:p>
    <w:p w:rsidR="000B4B55" w:rsidRPr="008559E8" w:rsidRDefault="000B4B55" w:rsidP="000B4B55">
      <w:pPr>
        <w:pStyle w:val="Akapitzlist"/>
        <w:numPr>
          <w:ilvl w:val="0"/>
          <w:numId w:val="1"/>
        </w:numPr>
        <w:spacing w:after="0" w:line="216" w:lineRule="auto"/>
        <w:ind w:left="357" w:hanging="357"/>
        <w:jc w:val="both"/>
        <w:textAlignment w:val="baseline"/>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 xml:space="preserve">stworzenie składowiska z instalacją do odprowadzania gazu </w:t>
      </w:r>
      <w:proofErr w:type="spellStart"/>
      <w:r w:rsidRPr="008559E8">
        <w:rPr>
          <w:rFonts w:ascii="Times New Roman" w:eastAsiaTheme="minorEastAsia" w:hAnsi="Times New Roman"/>
          <w:kern w:val="24"/>
          <w:sz w:val="24"/>
          <w:szCs w:val="24"/>
          <w:lang w:eastAsia="pl-PL"/>
        </w:rPr>
        <w:t>składowiskowego</w:t>
      </w:r>
      <w:proofErr w:type="spellEnd"/>
      <w:r w:rsidRPr="008559E8">
        <w:rPr>
          <w:rFonts w:ascii="Times New Roman" w:eastAsiaTheme="minorEastAsia" w:hAnsi="Times New Roman"/>
          <w:kern w:val="24"/>
          <w:sz w:val="24"/>
          <w:szCs w:val="24"/>
          <w:lang w:eastAsia="pl-PL"/>
        </w:rPr>
        <w:t xml:space="preserve"> i małą elektrownią gazową</w:t>
      </w:r>
    </w:p>
    <w:p w:rsidR="000B4B55" w:rsidRPr="008559E8" w:rsidRDefault="000B4B55" w:rsidP="000B4B55">
      <w:pPr>
        <w:pStyle w:val="Akapitzlist"/>
        <w:numPr>
          <w:ilvl w:val="0"/>
          <w:numId w:val="1"/>
        </w:numPr>
        <w:spacing w:after="0" w:line="216" w:lineRule="auto"/>
        <w:ind w:left="357" w:hanging="357"/>
        <w:jc w:val="both"/>
        <w:textAlignment w:val="baseline"/>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 xml:space="preserve">wyznaczenie na obszarze miasta kilkunastu punktów do selektywnej zbiórki odpadów </w:t>
      </w:r>
    </w:p>
    <w:p w:rsidR="000B4B55" w:rsidRPr="008559E8" w:rsidRDefault="000B4B55" w:rsidP="000B4B55">
      <w:pPr>
        <w:pStyle w:val="Akapitzlist"/>
        <w:numPr>
          <w:ilvl w:val="0"/>
          <w:numId w:val="1"/>
        </w:numPr>
        <w:spacing w:after="0" w:line="216" w:lineRule="auto"/>
        <w:ind w:left="357" w:hanging="357"/>
        <w:jc w:val="both"/>
        <w:textAlignment w:val="baseline"/>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prowadzenie akcji edukacyjnych i promocyjnych.</w:t>
      </w:r>
    </w:p>
    <w:p w:rsidR="000B4B55" w:rsidRPr="00311D23" w:rsidRDefault="000B4B55" w:rsidP="000B4B55">
      <w:pPr>
        <w:pStyle w:val="Bezodstpw"/>
        <w:jc w:val="both"/>
        <w:rPr>
          <w:rFonts w:ascii="Times New Roman" w:hAnsi="Times New Roman" w:cs="Times New Roman"/>
          <w:sz w:val="24"/>
          <w:szCs w:val="24"/>
        </w:rPr>
      </w:pPr>
      <w:r w:rsidRPr="00311D23">
        <w:rPr>
          <w:rFonts w:ascii="Times New Roman" w:hAnsi="Times New Roman" w:cs="Times New Roman"/>
          <w:sz w:val="24"/>
          <w:szCs w:val="24"/>
        </w:rPr>
        <w:t>Wdrażanie nowego systemu gospodarowania odpadami komunalnymi rozpoczęto od powołania Zespołu do przygotowania oraz wprowadzenia nowego systemu gospodarowania odpadami komunalnymi (Zarządzenie Nr 0050.58.2012 r. Burmistrza Miasta Płońsk z dnia</w:t>
      </w:r>
      <w:r w:rsidRPr="00311D23">
        <w:rPr>
          <w:rFonts w:ascii="Times New Roman" w:hAnsi="Times New Roman" w:cs="Times New Roman"/>
          <w:sz w:val="24"/>
          <w:szCs w:val="24"/>
        </w:rPr>
        <w:br/>
        <w:t xml:space="preserve">13 czerwca 2012 r.). </w:t>
      </w:r>
    </w:p>
    <w:p w:rsidR="000B4B55" w:rsidRPr="00311D23" w:rsidRDefault="000B4B55" w:rsidP="000B4B55">
      <w:pPr>
        <w:pStyle w:val="Bezodstpw"/>
        <w:jc w:val="both"/>
        <w:rPr>
          <w:rFonts w:ascii="Times New Roman" w:hAnsi="Times New Roman" w:cs="Times New Roman"/>
          <w:sz w:val="24"/>
          <w:szCs w:val="24"/>
        </w:rPr>
      </w:pPr>
      <w:r w:rsidRPr="00311D23">
        <w:rPr>
          <w:rFonts w:ascii="Times New Roman" w:hAnsi="Times New Roman" w:cs="Times New Roman"/>
          <w:sz w:val="24"/>
          <w:szCs w:val="24"/>
        </w:rPr>
        <w:t xml:space="preserve">W okresie od 1 sierpnia do 30 września 2012 r. były prowadzone konsultacje społeczne </w:t>
      </w:r>
      <w:r w:rsidRPr="00311D23">
        <w:rPr>
          <w:rFonts w:ascii="Times New Roman" w:hAnsi="Times New Roman" w:cs="Times New Roman"/>
          <w:sz w:val="24"/>
          <w:szCs w:val="24"/>
        </w:rPr>
        <w:br/>
        <w:t>w formie pisemnej i elektronicznej. Celem konsultacji było zapoznanie mieszkańców miasta Płońska z nowym systemem gospodarki odpadami oraz wyboru metody ustalenia opłaty za gospodarowanie odpadami komunalnymi na terenie Gminy Miasto Płońsk. Ponadto systematycznie prowadzone były akcje edukacyjne mieszkańców.</w:t>
      </w:r>
    </w:p>
    <w:p w:rsidR="000B4B55" w:rsidRPr="00311D23" w:rsidRDefault="000B4B55" w:rsidP="000B4B55">
      <w:pPr>
        <w:pStyle w:val="Bezodstpw"/>
        <w:jc w:val="both"/>
        <w:rPr>
          <w:rFonts w:ascii="Times New Roman" w:eastAsia="Times New Roman" w:hAnsi="Times New Roman" w:cs="Times New Roman"/>
          <w:sz w:val="24"/>
          <w:szCs w:val="24"/>
          <w:lang w:eastAsia="pl-PL"/>
        </w:rPr>
      </w:pPr>
      <w:r w:rsidRPr="00311D23">
        <w:rPr>
          <w:rFonts w:ascii="Times New Roman" w:eastAsia="Times New Roman" w:hAnsi="Times New Roman" w:cs="Times New Roman"/>
          <w:sz w:val="24"/>
          <w:szCs w:val="24"/>
          <w:lang w:eastAsia="pl-PL"/>
        </w:rPr>
        <w:t xml:space="preserve">Biorąc pod uwagę doświadczenia poprzedniego systemu gospodarowania odpadami komunalnymi w celu uszczelnienia strumienia odpadów zasadnym było objęcie systemem wszystkich nieruchomości z terenu Gminy Miasto Płońsk. </w:t>
      </w:r>
    </w:p>
    <w:p w:rsidR="000B4B55" w:rsidRPr="00311D23" w:rsidRDefault="000B4B55" w:rsidP="000B4B55">
      <w:pPr>
        <w:pStyle w:val="Bezodstpw"/>
        <w:jc w:val="both"/>
        <w:rPr>
          <w:rFonts w:ascii="Times New Roman" w:eastAsia="Times New Roman" w:hAnsi="Times New Roman" w:cs="Times New Roman"/>
          <w:sz w:val="24"/>
          <w:szCs w:val="24"/>
          <w:lang w:eastAsia="pl-PL"/>
        </w:rPr>
      </w:pPr>
      <w:r w:rsidRPr="00311D23">
        <w:rPr>
          <w:rFonts w:ascii="Times New Roman" w:eastAsia="Times New Roman" w:hAnsi="Times New Roman" w:cs="Times New Roman"/>
          <w:sz w:val="24"/>
          <w:szCs w:val="24"/>
          <w:lang w:eastAsia="pl-PL"/>
        </w:rPr>
        <w:t xml:space="preserve">W dniu 13 sierpnia 2012 r. Rada Miejska w Płońsku podjęła pierwszą z pakietu uchwał (Uchwała Nr XXIX/249/2012) w sprawie odbierania odpadów komunalnych od właścicieli nieruchomości, na których nie zamieszkują mieszkańcy, a powstają odpady komunalne. </w:t>
      </w:r>
    </w:p>
    <w:p w:rsidR="000B4B55" w:rsidRPr="00115F54" w:rsidRDefault="000B4B55" w:rsidP="000B4B55">
      <w:pPr>
        <w:spacing w:before="200" w:after="0" w:line="216" w:lineRule="auto"/>
        <w:jc w:val="both"/>
        <w:rPr>
          <w:rFonts w:ascii="Times New Roman" w:eastAsiaTheme="minorEastAsia" w:hAnsi="Times New Roman"/>
          <w:b/>
          <w:color w:val="000000" w:themeColor="text1"/>
          <w:kern w:val="24"/>
          <w:sz w:val="24"/>
          <w:szCs w:val="24"/>
          <w:lang w:eastAsia="pl-PL"/>
        </w:rPr>
      </w:pPr>
      <w:r w:rsidRPr="00115F54">
        <w:rPr>
          <w:rFonts w:ascii="Times New Roman" w:eastAsiaTheme="minorEastAsia" w:hAnsi="Times New Roman"/>
          <w:b/>
          <w:color w:val="000000" w:themeColor="text1"/>
          <w:kern w:val="24"/>
          <w:sz w:val="24"/>
          <w:szCs w:val="24"/>
          <w:lang w:eastAsia="pl-PL"/>
        </w:rPr>
        <w:t>Charakterystyka systemu gospodarowania odpadami w Płońsku</w:t>
      </w:r>
    </w:p>
    <w:p w:rsidR="000B4B55" w:rsidRPr="003C2122" w:rsidRDefault="000B4B55" w:rsidP="000B4B55">
      <w:pPr>
        <w:pStyle w:val="Bezodstpw"/>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Od</w:t>
      </w:r>
      <w:r w:rsidRPr="003C2122">
        <w:rPr>
          <w:rFonts w:ascii="Times New Roman" w:hAnsi="Times New Roman" w:cs="Times New Roman"/>
          <w:sz w:val="24"/>
          <w:szCs w:val="24"/>
          <w:lang w:eastAsia="zh-CN" w:bidi="hi-IN"/>
        </w:rPr>
        <w:t xml:space="preserve"> 01.07.2013 r. odbiór odpadów komunalnych na terenie miasta </w:t>
      </w:r>
      <w:r>
        <w:rPr>
          <w:rFonts w:ascii="Times New Roman" w:hAnsi="Times New Roman" w:cs="Times New Roman"/>
          <w:sz w:val="24"/>
          <w:szCs w:val="24"/>
          <w:lang w:eastAsia="zh-CN" w:bidi="hi-IN"/>
        </w:rPr>
        <w:t>odbywa</w:t>
      </w:r>
      <w:r w:rsidRPr="003C2122">
        <w:rPr>
          <w:rFonts w:ascii="Times New Roman" w:hAnsi="Times New Roman" w:cs="Times New Roman"/>
          <w:sz w:val="24"/>
          <w:szCs w:val="24"/>
          <w:lang w:eastAsia="zh-CN" w:bidi="hi-IN"/>
        </w:rPr>
        <w:t xml:space="preserve"> się zgodnie z ustawą o utrzymaniu czystości i porządku w gminie oraz uchwałami podjętymi przez Radę Miejską w Płońsku. </w:t>
      </w:r>
    </w:p>
    <w:p w:rsidR="000B4B55" w:rsidRDefault="000B4B55" w:rsidP="000B4B55">
      <w:pPr>
        <w:pStyle w:val="Bezodstpw"/>
        <w:jc w:val="both"/>
        <w:rPr>
          <w:rFonts w:ascii="Times New Roman" w:eastAsia="SimSun" w:hAnsi="Times New Roman" w:cs="Times New Roman"/>
          <w:color w:val="000000"/>
          <w:kern w:val="3"/>
          <w:sz w:val="24"/>
          <w:szCs w:val="24"/>
          <w:lang w:eastAsia="zh-CN" w:bidi="hi-IN"/>
        </w:rPr>
      </w:pPr>
    </w:p>
    <w:p w:rsidR="000B4B55" w:rsidRPr="003C2122" w:rsidRDefault="000B4B55" w:rsidP="000B4B55">
      <w:pPr>
        <w:pStyle w:val="Bezodstpw"/>
        <w:jc w:val="both"/>
        <w:rPr>
          <w:rFonts w:ascii="Times New Roman" w:eastAsia="SimSun" w:hAnsi="Times New Roman" w:cs="Times New Roman"/>
          <w:kern w:val="3"/>
          <w:sz w:val="24"/>
          <w:szCs w:val="24"/>
          <w:lang w:eastAsia="zh-CN" w:bidi="hi-IN"/>
        </w:rPr>
      </w:pPr>
      <w:r w:rsidRPr="003C2122">
        <w:rPr>
          <w:rFonts w:ascii="Times New Roman" w:eastAsia="SimSun" w:hAnsi="Times New Roman" w:cs="Times New Roman"/>
          <w:color w:val="000000"/>
          <w:kern w:val="3"/>
          <w:sz w:val="24"/>
          <w:szCs w:val="24"/>
          <w:lang w:eastAsia="zh-CN" w:bidi="hi-IN"/>
        </w:rPr>
        <w:t xml:space="preserve">Na terenie miasta Płońsk zgodnie z </w:t>
      </w:r>
      <w:r w:rsidRPr="003C2122">
        <w:rPr>
          <w:rFonts w:ascii="Times New Roman" w:hAnsi="Times New Roman" w:cs="Times New Roman"/>
          <w:sz w:val="24"/>
          <w:szCs w:val="24"/>
          <w:lang w:eastAsia="pl-PL"/>
        </w:rPr>
        <w:t xml:space="preserve">Uchwałą Rady Miejskiej z dnia 22 listopada 2012 r. w sprawie wyboru metody ustalenia opłaty za gospodarowanie odpadami komunalnymi oraz ustalenia stawki tej opłaty i stawki opłaty za pojemnik na terenie miasta Płońsk na których zamieszkują mieszkańcy, określonej w art. 6j ust. 1 pkt 2 ustawy z dnia 13 września 1996 r. o utrzymaniu czystości i porządku w gminach, zgodnie z którą opłata za gospodarowanie odpadami komunalnymi stanowi iloczyn liczby mieszkańców zamieszkujących dana nieruchomość oraz stawki opłaty: </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b/>
          <w:sz w:val="24"/>
          <w:szCs w:val="24"/>
          <w:lang w:eastAsia="pl-PL"/>
        </w:rPr>
        <w:t>11 zł</w:t>
      </w:r>
      <w:r w:rsidRPr="003C2122">
        <w:rPr>
          <w:rFonts w:ascii="Times New Roman" w:hAnsi="Times New Roman" w:cs="Times New Roman"/>
          <w:sz w:val="24"/>
          <w:szCs w:val="24"/>
          <w:lang w:eastAsia="pl-PL"/>
        </w:rPr>
        <w:t xml:space="preserve"> za mieszkańca - stawka opłaty za gospodarowanie odpadami komunalnymi zbieranymi </w:t>
      </w:r>
      <w:r w:rsidRPr="003C2122">
        <w:rPr>
          <w:rFonts w:ascii="Times New Roman" w:hAnsi="Times New Roman" w:cs="Times New Roman"/>
          <w:sz w:val="24"/>
          <w:szCs w:val="24"/>
          <w:lang w:eastAsia="pl-PL"/>
        </w:rPr>
        <w:br/>
        <w:t>i odbieranymi w sposób selektywny.</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b/>
          <w:sz w:val="24"/>
          <w:szCs w:val="24"/>
          <w:lang w:eastAsia="pl-PL"/>
        </w:rPr>
        <w:t>15 zł</w:t>
      </w:r>
      <w:r w:rsidRPr="003C2122">
        <w:rPr>
          <w:rFonts w:ascii="Times New Roman" w:hAnsi="Times New Roman" w:cs="Times New Roman"/>
          <w:sz w:val="24"/>
          <w:szCs w:val="24"/>
          <w:lang w:eastAsia="pl-PL"/>
        </w:rPr>
        <w:t xml:space="preserve"> za mieszkańca – stawka opłaty za gospodarowanie odpadami komunalnymi zbieranymi</w:t>
      </w:r>
      <w:r w:rsidRPr="003C2122">
        <w:rPr>
          <w:rFonts w:ascii="Times New Roman" w:hAnsi="Times New Roman" w:cs="Times New Roman"/>
          <w:sz w:val="24"/>
          <w:szCs w:val="24"/>
          <w:lang w:eastAsia="pl-PL"/>
        </w:rPr>
        <w:br/>
        <w:t xml:space="preserve"> i odbieranymi w sposób nieselektywny (zmieszany).</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Opłata za gospodarowanie odpadami komunalnymi na terenie miasta Płońska powstającymi na niezamieszkałych nieruchomościach stanowi iloczyn liczby pojemników, w którą należy wyposażyć daną nieruchomość oraz stawki opłaty:</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 zbieranymi i odbieranymi w sposób nieselektywny:</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 pojemności 120 l -  w wysokości 21,10 zł</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 pojemności 240 l – w wysokości 33,60 zł</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 pojemności 1 100 l – w wysokości 98,40 zł</w:t>
      </w:r>
    </w:p>
    <w:p w:rsidR="000B4B55" w:rsidRPr="003C2122" w:rsidRDefault="000B4B55" w:rsidP="000B4B55">
      <w:pPr>
        <w:pStyle w:val="Bezodstpw"/>
        <w:jc w:val="both"/>
        <w:rPr>
          <w:rFonts w:ascii="Times New Roman" w:eastAsia="SimSun" w:hAnsi="Times New Roman" w:cs="Times New Roman"/>
          <w:kern w:val="3"/>
          <w:sz w:val="24"/>
          <w:szCs w:val="24"/>
          <w:lang w:eastAsia="zh-CN" w:bidi="hi-IN"/>
        </w:rPr>
      </w:pPr>
      <w:r w:rsidRPr="003C2122">
        <w:rPr>
          <w:rFonts w:ascii="Times New Roman" w:hAnsi="Times New Roman" w:cs="Times New Roman"/>
          <w:sz w:val="24"/>
          <w:szCs w:val="24"/>
          <w:lang w:eastAsia="pl-PL"/>
        </w:rPr>
        <w:t xml:space="preserve">o pojemności 6,5 m </w:t>
      </w:r>
      <w:r w:rsidRPr="003C2122">
        <w:rPr>
          <w:rFonts w:ascii="Times New Roman" w:hAnsi="Times New Roman" w:cs="Times New Roman"/>
          <w:sz w:val="24"/>
          <w:szCs w:val="24"/>
          <w:vertAlign w:val="superscript"/>
          <w:lang w:eastAsia="pl-PL"/>
        </w:rPr>
        <w:t>3</w:t>
      </w:r>
      <w:r w:rsidRPr="003C2122">
        <w:rPr>
          <w:rFonts w:ascii="Times New Roman" w:hAnsi="Times New Roman" w:cs="Times New Roman"/>
          <w:sz w:val="24"/>
          <w:szCs w:val="24"/>
          <w:lang w:eastAsia="pl-PL"/>
        </w:rPr>
        <w:t xml:space="preserve"> – w wysokości 480,00 zł</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 zbieranymi i odbieranymi w sposób selektywny:</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lastRenderedPageBreak/>
        <w:t>o pojemności 120 l -  w wysokości 17,60 zł</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 pojemności 240 l – w wysokości 28,00 zł</w:t>
      </w:r>
    </w:p>
    <w:p w:rsidR="000B4B55" w:rsidRPr="003C2122" w:rsidRDefault="000B4B55" w:rsidP="000B4B55">
      <w:pPr>
        <w:pStyle w:val="Bezodstpw"/>
        <w:jc w:val="both"/>
        <w:rPr>
          <w:rFonts w:ascii="Times New Roman" w:hAnsi="Times New Roman" w:cs="Times New Roman"/>
          <w:sz w:val="24"/>
          <w:szCs w:val="24"/>
          <w:lang w:eastAsia="pl-PL"/>
        </w:rPr>
      </w:pPr>
      <w:r w:rsidRPr="003C2122">
        <w:rPr>
          <w:rFonts w:ascii="Times New Roman" w:hAnsi="Times New Roman" w:cs="Times New Roman"/>
          <w:sz w:val="24"/>
          <w:szCs w:val="24"/>
          <w:lang w:eastAsia="pl-PL"/>
        </w:rPr>
        <w:t>o pojemności 1 100 l – w wysokości 82,00 zł</w:t>
      </w:r>
    </w:p>
    <w:p w:rsidR="000B4B55" w:rsidRPr="003C2122" w:rsidRDefault="000B4B55" w:rsidP="000B4B55">
      <w:pPr>
        <w:pStyle w:val="Bezodstpw"/>
        <w:jc w:val="both"/>
        <w:rPr>
          <w:rFonts w:ascii="Times New Roman" w:eastAsia="SimSun" w:hAnsi="Times New Roman" w:cs="Times New Roman"/>
          <w:kern w:val="3"/>
          <w:sz w:val="24"/>
          <w:szCs w:val="24"/>
          <w:lang w:eastAsia="zh-CN" w:bidi="hi-IN"/>
        </w:rPr>
      </w:pPr>
      <w:r w:rsidRPr="003C2122">
        <w:rPr>
          <w:rFonts w:ascii="Times New Roman" w:hAnsi="Times New Roman" w:cs="Times New Roman"/>
          <w:sz w:val="24"/>
          <w:szCs w:val="24"/>
          <w:lang w:eastAsia="pl-PL"/>
        </w:rPr>
        <w:t xml:space="preserve">o pojemności 6,5 m </w:t>
      </w:r>
      <w:r w:rsidRPr="003C2122">
        <w:rPr>
          <w:rFonts w:ascii="Times New Roman" w:hAnsi="Times New Roman" w:cs="Times New Roman"/>
          <w:sz w:val="24"/>
          <w:szCs w:val="24"/>
          <w:vertAlign w:val="superscript"/>
          <w:lang w:eastAsia="pl-PL"/>
        </w:rPr>
        <w:t>3</w:t>
      </w:r>
      <w:r w:rsidRPr="003C2122">
        <w:rPr>
          <w:rFonts w:ascii="Times New Roman" w:hAnsi="Times New Roman" w:cs="Times New Roman"/>
          <w:sz w:val="24"/>
          <w:szCs w:val="24"/>
          <w:lang w:eastAsia="pl-PL"/>
        </w:rPr>
        <w:t xml:space="preserve"> – w wysokości 400,00 zł</w:t>
      </w:r>
    </w:p>
    <w:p w:rsidR="000B4B55" w:rsidRDefault="000B4B55" w:rsidP="000B4B55">
      <w:pPr>
        <w:pStyle w:val="Bezodstpw"/>
        <w:jc w:val="both"/>
        <w:rPr>
          <w:rFonts w:ascii="Times New Roman" w:hAnsi="Times New Roman" w:cs="Times New Roman"/>
          <w:color w:val="000000"/>
          <w:kern w:val="3"/>
          <w:sz w:val="24"/>
          <w:szCs w:val="24"/>
        </w:rPr>
      </w:pPr>
    </w:p>
    <w:p w:rsidR="000B4B55" w:rsidRPr="003C2122" w:rsidRDefault="000B4B55" w:rsidP="000B4B55">
      <w:pPr>
        <w:pStyle w:val="Bezodstpw"/>
        <w:jc w:val="both"/>
        <w:rPr>
          <w:rFonts w:ascii="Times New Roman" w:hAnsi="Times New Roman" w:cs="Times New Roman"/>
          <w:color w:val="000000"/>
          <w:kern w:val="3"/>
          <w:sz w:val="24"/>
          <w:szCs w:val="24"/>
        </w:rPr>
      </w:pPr>
      <w:r w:rsidRPr="003C2122">
        <w:rPr>
          <w:rFonts w:ascii="Times New Roman" w:hAnsi="Times New Roman" w:cs="Times New Roman"/>
          <w:color w:val="000000"/>
          <w:kern w:val="3"/>
          <w:sz w:val="24"/>
          <w:szCs w:val="24"/>
        </w:rPr>
        <w:t>Na podstawie  art. 6r ust.2 ustawy o utrzymaniu czystości i porządku w gminach, z pobranych opłat za gospodarowanie  odpadami komunalnymi pokrywane są koszty</w:t>
      </w:r>
      <w:r>
        <w:rPr>
          <w:rFonts w:ascii="Times New Roman" w:hAnsi="Times New Roman" w:cs="Times New Roman"/>
          <w:color w:val="000000"/>
          <w:kern w:val="3"/>
          <w:sz w:val="24"/>
          <w:szCs w:val="24"/>
        </w:rPr>
        <w:t xml:space="preserve"> </w:t>
      </w:r>
      <w:r w:rsidRPr="003C2122">
        <w:rPr>
          <w:rFonts w:ascii="Times New Roman" w:hAnsi="Times New Roman" w:cs="Times New Roman"/>
          <w:color w:val="000000"/>
          <w:kern w:val="3"/>
          <w:sz w:val="24"/>
          <w:szCs w:val="24"/>
        </w:rPr>
        <w:t>funkcjonowania systemu, które obejmują:</w:t>
      </w:r>
    </w:p>
    <w:p w:rsidR="000B4B55" w:rsidRPr="003C2122" w:rsidRDefault="000B4B55" w:rsidP="000B4B55">
      <w:pPr>
        <w:pStyle w:val="Bezodstpw"/>
        <w:jc w:val="both"/>
        <w:rPr>
          <w:rFonts w:ascii="Times New Roman" w:hAnsi="Times New Roman" w:cs="Times New Roman"/>
          <w:color w:val="000000"/>
          <w:kern w:val="3"/>
          <w:sz w:val="24"/>
          <w:szCs w:val="24"/>
        </w:rPr>
      </w:pPr>
      <w:r>
        <w:rPr>
          <w:rFonts w:ascii="Times New Roman" w:hAnsi="Times New Roman" w:cs="Times New Roman"/>
          <w:color w:val="000000"/>
          <w:kern w:val="3"/>
          <w:sz w:val="24"/>
          <w:szCs w:val="24"/>
        </w:rPr>
        <w:t xml:space="preserve">- </w:t>
      </w:r>
      <w:r w:rsidRPr="003C2122">
        <w:rPr>
          <w:rFonts w:ascii="Times New Roman" w:hAnsi="Times New Roman" w:cs="Times New Roman"/>
          <w:color w:val="000000"/>
          <w:kern w:val="3"/>
          <w:sz w:val="24"/>
          <w:szCs w:val="24"/>
        </w:rPr>
        <w:t>odbieranie, transport, zbieranie, odzysk i unieszkodliwianie odpadów komunalnych;</w:t>
      </w:r>
    </w:p>
    <w:p w:rsidR="000B4B55" w:rsidRPr="003C2122" w:rsidRDefault="000B4B55" w:rsidP="000B4B55">
      <w:pPr>
        <w:pStyle w:val="Bezodstpw"/>
        <w:jc w:val="both"/>
        <w:rPr>
          <w:rFonts w:ascii="Times New Roman" w:hAnsi="Times New Roman" w:cs="Times New Roman"/>
          <w:color w:val="000000"/>
          <w:kern w:val="3"/>
          <w:sz w:val="24"/>
          <w:szCs w:val="24"/>
        </w:rPr>
      </w:pPr>
      <w:r>
        <w:rPr>
          <w:rFonts w:ascii="Times New Roman" w:hAnsi="Times New Roman" w:cs="Times New Roman"/>
          <w:color w:val="000000"/>
          <w:kern w:val="3"/>
          <w:sz w:val="24"/>
          <w:szCs w:val="24"/>
        </w:rPr>
        <w:t xml:space="preserve">- </w:t>
      </w:r>
      <w:r w:rsidRPr="003C2122">
        <w:rPr>
          <w:rFonts w:ascii="Times New Roman" w:hAnsi="Times New Roman" w:cs="Times New Roman"/>
          <w:color w:val="000000"/>
          <w:kern w:val="3"/>
          <w:sz w:val="24"/>
          <w:szCs w:val="24"/>
        </w:rPr>
        <w:t>obsługę administracyjną tego systemu;</w:t>
      </w:r>
    </w:p>
    <w:p w:rsidR="000B4B55" w:rsidRPr="003C2122" w:rsidRDefault="000B4B55" w:rsidP="000B4B55">
      <w:pPr>
        <w:pStyle w:val="Bezodstpw"/>
        <w:jc w:val="both"/>
        <w:rPr>
          <w:rFonts w:ascii="Times New Roman" w:hAnsi="Times New Roman" w:cs="Times New Roman"/>
          <w:color w:val="000000"/>
          <w:kern w:val="3"/>
          <w:sz w:val="24"/>
          <w:szCs w:val="24"/>
        </w:rPr>
      </w:pPr>
      <w:r>
        <w:rPr>
          <w:rFonts w:ascii="Times New Roman" w:hAnsi="Times New Roman" w:cs="Times New Roman"/>
          <w:color w:val="000000"/>
          <w:kern w:val="3"/>
          <w:sz w:val="24"/>
          <w:szCs w:val="24"/>
        </w:rPr>
        <w:t xml:space="preserve">- </w:t>
      </w:r>
      <w:r w:rsidRPr="003C2122">
        <w:rPr>
          <w:rFonts w:ascii="Times New Roman" w:hAnsi="Times New Roman" w:cs="Times New Roman"/>
          <w:color w:val="000000"/>
          <w:kern w:val="3"/>
          <w:sz w:val="24"/>
          <w:szCs w:val="24"/>
        </w:rPr>
        <w:t>edukację ekologiczną  w zakresie prawidłowego postępowania  z odpadami komunalnymi.</w:t>
      </w:r>
    </w:p>
    <w:p w:rsidR="000B4B55" w:rsidRDefault="000B4B55" w:rsidP="000B4B55">
      <w:pPr>
        <w:pStyle w:val="Bezodstpw"/>
        <w:jc w:val="both"/>
        <w:rPr>
          <w:rFonts w:ascii="Times New Roman" w:hAnsi="Times New Roman" w:cs="Times New Roman"/>
          <w:sz w:val="24"/>
          <w:szCs w:val="24"/>
          <w:lang w:eastAsia="zh-CN" w:bidi="hi-IN"/>
        </w:rPr>
      </w:pP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Rada Miejska w Płońsku Uchwałą Nr XXXV/310/2012 z dnia 20 grudnia 2012 r., ustaliła szczegółowy sposób  i zakres świadczenia ww. usług.</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Ustalono, m. in.   częstotliwość odbierania odpadów, zasady podziału i odbioru selektywnej zbiórki odpadów.</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Odbiór zmieszanych odpadów komunalnych następuje z częstotliwością:</w:t>
      </w:r>
    </w:p>
    <w:p w:rsidR="000B4B55" w:rsidRPr="003C2122" w:rsidRDefault="000B4B55" w:rsidP="000B4B55">
      <w:pPr>
        <w:pStyle w:val="Bezodstpw"/>
        <w:jc w:val="both"/>
        <w:rPr>
          <w:rFonts w:ascii="Times New Roman" w:hAnsi="Times New Roman" w:cs="Times New Roman"/>
          <w:b/>
          <w:bCs/>
          <w:sz w:val="24"/>
          <w:szCs w:val="24"/>
          <w:lang w:eastAsia="zh-CN" w:bidi="hi-IN"/>
        </w:rPr>
      </w:pPr>
      <w:r w:rsidRPr="003C2122">
        <w:rPr>
          <w:rFonts w:ascii="Times New Roman" w:hAnsi="Times New Roman" w:cs="Times New Roman"/>
          <w:b/>
          <w:bCs/>
          <w:sz w:val="24"/>
          <w:szCs w:val="24"/>
          <w:lang w:eastAsia="zh-CN" w:bidi="hi-IN"/>
        </w:rPr>
        <w:t>- nieruchomości zamieszkałe - raz w tygodniu zgodnie z harmonogramem dla danej ulicy.</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 xml:space="preserve">- </w:t>
      </w:r>
      <w:r w:rsidRPr="003C2122">
        <w:rPr>
          <w:rFonts w:ascii="Times New Roman" w:hAnsi="Times New Roman" w:cs="Times New Roman"/>
          <w:b/>
          <w:sz w:val="24"/>
          <w:szCs w:val="24"/>
          <w:lang w:eastAsia="zh-CN" w:bidi="hi-IN"/>
        </w:rPr>
        <w:t>nieruchomości niezamieszkałe</w:t>
      </w:r>
      <w:r w:rsidRPr="003C2122">
        <w:rPr>
          <w:rFonts w:ascii="Times New Roman" w:hAnsi="Times New Roman" w:cs="Times New Roman"/>
          <w:sz w:val="24"/>
          <w:szCs w:val="24"/>
          <w:lang w:eastAsia="zh-CN" w:bidi="hi-IN"/>
        </w:rPr>
        <w:t xml:space="preserve"> - odbiór  odpadów odbywa się na zgłoszenie telefoniczne do Zakładu Oczyszczania Miasta</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Ponadto, dwa razy w roku prowadzona była zbiórka odpadów wielkogabarytowych sprzed posesji.</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hAnsi="Times New Roman" w:cs="Times New Roman"/>
          <w:sz w:val="24"/>
          <w:szCs w:val="24"/>
          <w:lang w:eastAsia="zh-CN" w:bidi="hi-IN"/>
        </w:rPr>
        <w:t>Poza wyznaczonymi terminami odbioru odpadów selektywnie zebranych mieszkańcy miasta Płońska mają możliwość oddania bezpłatnie przywiezionych własnym transportem odpadów zebranych selektywnie do PSZOK-u</w:t>
      </w:r>
      <w:r w:rsidRPr="003C2122">
        <w:rPr>
          <w:rFonts w:ascii="Times New Roman" w:eastAsia="Times New Roman" w:hAnsi="Times New Roman" w:cs="Times New Roman"/>
          <w:sz w:val="24"/>
          <w:szCs w:val="24"/>
          <w:lang w:eastAsia="pl-PL"/>
        </w:rPr>
        <w:t>.</w:t>
      </w:r>
    </w:p>
    <w:p w:rsidR="000B4B55" w:rsidRPr="003C2122" w:rsidRDefault="000B4B55" w:rsidP="000B4B55">
      <w:pPr>
        <w:pStyle w:val="Bezodstpw"/>
        <w:jc w:val="both"/>
        <w:rPr>
          <w:rFonts w:ascii="Times New Roman" w:eastAsia="Times New Roman" w:hAnsi="Times New Roman" w:cs="Times New Roman"/>
          <w:sz w:val="24"/>
          <w:szCs w:val="24"/>
          <w:lang w:eastAsia="pl-PL"/>
        </w:rPr>
      </w:pPr>
      <w:r w:rsidRPr="003C2122">
        <w:rPr>
          <w:rFonts w:ascii="Times New Roman" w:eastAsia="Times New Roman" w:hAnsi="Times New Roman" w:cs="Times New Roman"/>
          <w:sz w:val="24"/>
          <w:szCs w:val="24"/>
          <w:lang w:eastAsia="pl-PL"/>
        </w:rPr>
        <w:t>Selektywna zbiórka odpadów komunalnych odbywa się w kolorowych workach lub pojemnikach przeznaczonych do danej frakcji odpadu.</w:t>
      </w:r>
    </w:p>
    <w:p w:rsidR="000B4B55" w:rsidRPr="003C2122" w:rsidRDefault="000B4B55" w:rsidP="000B4B55">
      <w:pPr>
        <w:pStyle w:val="Bezodstpw"/>
        <w:jc w:val="both"/>
        <w:rPr>
          <w:rFonts w:ascii="Times New Roman" w:eastAsia="Times New Roman" w:hAnsi="Times New Roman" w:cs="Times New Roman"/>
          <w:sz w:val="24"/>
          <w:szCs w:val="24"/>
          <w:lang w:eastAsia="pl-PL"/>
        </w:rPr>
      </w:pPr>
      <w:r w:rsidRPr="003C2122">
        <w:rPr>
          <w:rFonts w:ascii="Times New Roman" w:eastAsia="Times New Roman" w:hAnsi="Times New Roman" w:cs="Times New Roman"/>
          <w:sz w:val="24"/>
          <w:szCs w:val="24"/>
          <w:lang w:eastAsia="pl-PL"/>
        </w:rPr>
        <w:t>- papier i tektura, opakowania z papieru i tektury zbierane są w pojemnikach lub workach koloru niebieskiego oznakowanych napisem „PAPIER”</w:t>
      </w:r>
    </w:p>
    <w:p w:rsidR="000B4B55" w:rsidRPr="003C2122" w:rsidRDefault="000B4B55" w:rsidP="000B4B55">
      <w:pPr>
        <w:pStyle w:val="Bezodstpw"/>
        <w:jc w:val="both"/>
        <w:rPr>
          <w:rFonts w:ascii="Times New Roman" w:eastAsia="Times New Roman" w:hAnsi="Times New Roman" w:cs="Times New Roman"/>
          <w:sz w:val="24"/>
          <w:szCs w:val="24"/>
          <w:lang w:eastAsia="pl-PL"/>
        </w:rPr>
      </w:pPr>
      <w:r w:rsidRPr="003C2122">
        <w:rPr>
          <w:rFonts w:ascii="Times New Roman" w:eastAsia="Times New Roman" w:hAnsi="Times New Roman" w:cs="Times New Roman"/>
          <w:sz w:val="24"/>
          <w:szCs w:val="24"/>
          <w:lang w:eastAsia="pl-PL"/>
        </w:rPr>
        <w:t>- tworzywa sztuczne, opakowania z tworzyw sztucznych, metale opakowania z metali oraz opakowania wielomateriałowe zbierane  są w pojemnikach lub workach koloru żółtego oznakowanych napisem „METALE, TWORZYWA SZTUCZNE”</w:t>
      </w:r>
    </w:p>
    <w:p w:rsidR="000B4B55" w:rsidRPr="003C2122" w:rsidRDefault="000B4B55" w:rsidP="000B4B55">
      <w:pPr>
        <w:pStyle w:val="Bezodstpw"/>
        <w:jc w:val="both"/>
        <w:rPr>
          <w:rFonts w:ascii="Times New Roman" w:eastAsia="Times New Roman" w:hAnsi="Times New Roman" w:cs="Times New Roman"/>
          <w:sz w:val="24"/>
          <w:szCs w:val="24"/>
          <w:lang w:eastAsia="pl-PL"/>
        </w:rPr>
      </w:pPr>
      <w:r w:rsidRPr="003C2122">
        <w:rPr>
          <w:rFonts w:ascii="Times New Roman" w:eastAsia="Times New Roman" w:hAnsi="Times New Roman" w:cs="Times New Roman"/>
          <w:sz w:val="24"/>
          <w:szCs w:val="24"/>
          <w:lang w:eastAsia="pl-PL"/>
        </w:rPr>
        <w:t>- szkło bezbarwne oraz opakowania ze szkła bezbarwnego zbierane są w pojemnikach lub workach koloru białego oznakowanych napisem „SZKŁO BEZBARWNE”</w:t>
      </w:r>
    </w:p>
    <w:p w:rsidR="000B4B55" w:rsidRPr="003C2122" w:rsidRDefault="000B4B55" w:rsidP="000B4B55">
      <w:pPr>
        <w:pStyle w:val="Bezodstpw"/>
        <w:jc w:val="both"/>
        <w:rPr>
          <w:rFonts w:ascii="Times New Roman" w:eastAsia="Times New Roman" w:hAnsi="Times New Roman" w:cs="Times New Roman"/>
          <w:sz w:val="24"/>
          <w:szCs w:val="24"/>
          <w:lang w:eastAsia="pl-PL"/>
        </w:rPr>
      </w:pPr>
      <w:r w:rsidRPr="003C2122">
        <w:rPr>
          <w:rFonts w:ascii="Times New Roman" w:eastAsia="Times New Roman" w:hAnsi="Times New Roman" w:cs="Times New Roman"/>
          <w:sz w:val="24"/>
          <w:szCs w:val="24"/>
          <w:lang w:eastAsia="pl-PL"/>
        </w:rPr>
        <w:t>- szkło kolorowe oraz opakowania ze szkła kolorowego zbierane są w pojemnikach lub workach koloru zielonego oznakowanych napisem „SZKŁO KOLOROWE”</w:t>
      </w:r>
    </w:p>
    <w:p w:rsidR="000B4B55" w:rsidRPr="003C2122" w:rsidRDefault="000B4B55" w:rsidP="000B4B55">
      <w:pPr>
        <w:pStyle w:val="Bezodstpw"/>
        <w:jc w:val="both"/>
        <w:rPr>
          <w:rFonts w:ascii="Times New Roman" w:hAnsi="Times New Roman" w:cs="Times New Roman"/>
          <w:sz w:val="24"/>
          <w:szCs w:val="24"/>
          <w:lang w:eastAsia="zh-CN" w:bidi="hi-IN"/>
        </w:rPr>
      </w:pPr>
      <w:r w:rsidRPr="003C2122">
        <w:rPr>
          <w:rFonts w:ascii="Times New Roman" w:eastAsia="Times New Roman" w:hAnsi="Times New Roman" w:cs="Times New Roman"/>
          <w:sz w:val="24"/>
          <w:szCs w:val="24"/>
          <w:lang w:eastAsia="pl-PL"/>
        </w:rPr>
        <w:t>- odpady zielone zbierane są w pojemnikach lub workach koloru brązowego oznakowanych napisem „ODPADY ZIELONE”</w:t>
      </w:r>
      <w:r w:rsidRPr="003C2122">
        <w:rPr>
          <w:rFonts w:ascii="Times New Roman" w:hAnsi="Times New Roman" w:cs="Times New Roman"/>
          <w:sz w:val="24"/>
          <w:szCs w:val="24"/>
          <w:lang w:eastAsia="zh-CN" w:bidi="hi-IN"/>
        </w:rPr>
        <w:t xml:space="preserve"> </w:t>
      </w:r>
    </w:p>
    <w:p w:rsidR="000B4B55" w:rsidRPr="003C2122" w:rsidRDefault="000B4B55" w:rsidP="000B4B55">
      <w:pPr>
        <w:pStyle w:val="Bezodstpw"/>
        <w:jc w:val="both"/>
        <w:rPr>
          <w:rFonts w:ascii="Times New Roman" w:hAnsi="Times New Roman" w:cs="Times New Roman"/>
          <w:color w:val="000000"/>
          <w:sz w:val="24"/>
          <w:szCs w:val="24"/>
          <w:lang w:eastAsia="zh-CN" w:bidi="hi-IN"/>
        </w:rPr>
      </w:pPr>
      <w:r w:rsidRPr="003C2122">
        <w:rPr>
          <w:rFonts w:ascii="Times New Roman" w:hAnsi="Times New Roman" w:cs="Times New Roman"/>
          <w:color w:val="000000"/>
          <w:sz w:val="24"/>
          <w:szCs w:val="24"/>
          <w:lang w:eastAsia="zh-CN" w:bidi="hi-IN"/>
        </w:rPr>
        <w:t>W ramach systemu wyposażono wszystkich mieszkańców w odpowiednią ilość worków na odpady segregowane. Cena worków ujęta  została w cenie wywozu i zagospodarowania odpadów.</w:t>
      </w:r>
      <w:r w:rsidRPr="003C2122">
        <w:rPr>
          <w:rFonts w:ascii="Times New Roman" w:hAnsi="Times New Roman" w:cs="Times New Roman"/>
          <w:color w:val="000000"/>
          <w:kern w:val="3"/>
          <w:sz w:val="24"/>
          <w:szCs w:val="24"/>
        </w:rPr>
        <w:t xml:space="preserve">  </w:t>
      </w:r>
    </w:p>
    <w:p w:rsidR="000B4B55" w:rsidRPr="006677ED" w:rsidRDefault="000B4B55" w:rsidP="000B4B55">
      <w:pPr>
        <w:spacing w:before="200" w:after="0" w:line="216" w:lineRule="auto"/>
        <w:jc w:val="both"/>
        <w:rPr>
          <w:rFonts w:ascii="Times New Roman" w:eastAsia="Times New Roman" w:hAnsi="Times New Roman"/>
          <w:sz w:val="24"/>
          <w:szCs w:val="24"/>
          <w:lang w:eastAsia="pl-PL"/>
        </w:rPr>
      </w:pPr>
      <w:r>
        <w:rPr>
          <w:rFonts w:ascii="Times New Roman" w:eastAsiaTheme="minorEastAsia" w:hAnsi="Times New Roman"/>
          <w:color w:val="000000" w:themeColor="text1"/>
          <w:kern w:val="24"/>
          <w:sz w:val="24"/>
          <w:szCs w:val="24"/>
          <w:lang w:eastAsia="pl-PL"/>
        </w:rPr>
        <w:t>Na terenie miasta Płońsk:</w:t>
      </w:r>
      <w:r w:rsidRPr="006677ED">
        <w:rPr>
          <w:rFonts w:ascii="Times New Roman" w:eastAsiaTheme="minorEastAsia" w:hAnsi="Times New Roman"/>
          <w:color w:val="000000" w:themeColor="text1"/>
          <w:kern w:val="24"/>
          <w:sz w:val="24"/>
          <w:szCs w:val="24"/>
          <w:lang w:eastAsia="pl-PL"/>
        </w:rPr>
        <w:t xml:space="preserve"> </w:t>
      </w:r>
    </w:p>
    <w:p w:rsidR="000B4B55" w:rsidRPr="008559E8" w:rsidRDefault="000B4B55" w:rsidP="000B4B55">
      <w:pPr>
        <w:pStyle w:val="Akapitzlist"/>
        <w:numPr>
          <w:ilvl w:val="0"/>
          <w:numId w:val="2"/>
        </w:numPr>
        <w:spacing w:after="0" w:line="216" w:lineRule="auto"/>
        <w:ind w:left="357" w:hanging="357"/>
        <w:jc w:val="both"/>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 xml:space="preserve">Strumień odpadów zmieszanych jest odbierany w </w:t>
      </w:r>
      <w:proofErr w:type="spellStart"/>
      <w:r w:rsidRPr="008559E8">
        <w:rPr>
          <w:rFonts w:ascii="Times New Roman" w:eastAsiaTheme="minorEastAsia" w:hAnsi="Times New Roman"/>
          <w:kern w:val="24"/>
          <w:sz w:val="24"/>
          <w:szCs w:val="24"/>
          <w:lang w:eastAsia="pl-PL"/>
        </w:rPr>
        <w:t>oczipowanych</w:t>
      </w:r>
      <w:proofErr w:type="spellEnd"/>
      <w:r w:rsidRPr="008559E8">
        <w:rPr>
          <w:rFonts w:ascii="Times New Roman" w:eastAsiaTheme="minorEastAsia" w:hAnsi="Times New Roman"/>
          <w:kern w:val="24"/>
          <w:sz w:val="24"/>
          <w:szCs w:val="24"/>
          <w:lang w:eastAsia="pl-PL"/>
        </w:rPr>
        <w:t xml:space="preserve"> pojemnikach.</w:t>
      </w:r>
    </w:p>
    <w:p w:rsidR="000B4B55" w:rsidRPr="008559E8" w:rsidRDefault="000B4B55" w:rsidP="000B4B55">
      <w:pPr>
        <w:pStyle w:val="Akapitzlist"/>
        <w:numPr>
          <w:ilvl w:val="0"/>
          <w:numId w:val="2"/>
        </w:numPr>
        <w:spacing w:after="0" w:line="216" w:lineRule="auto"/>
        <w:ind w:left="357" w:hanging="357"/>
        <w:jc w:val="both"/>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 xml:space="preserve">Odpady segregowane w zabudowie jednorodzinnej gromadzi się w kolorowych workach     z kodami kreskowymi. </w:t>
      </w:r>
    </w:p>
    <w:p w:rsidR="000B4B55" w:rsidRPr="008559E8" w:rsidRDefault="000B4B55" w:rsidP="000B4B55">
      <w:pPr>
        <w:pStyle w:val="Akapitzlist"/>
        <w:numPr>
          <w:ilvl w:val="0"/>
          <w:numId w:val="2"/>
        </w:numPr>
        <w:spacing w:after="0" w:line="216" w:lineRule="auto"/>
        <w:ind w:left="357" w:hanging="357"/>
        <w:jc w:val="both"/>
        <w:rPr>
          <w:rFonts w:ascii="Times New Roman" w:eastAsia="Times New Roman" w:hAnsi="Times New Roman"/>
          <w:sz w:val="24"/>
          <w:szCs w:val="24"/>
          <w:lang w:eastAsia="pl-PL"/>
        </w:rPr>
      </w:pPr>
      <w:r w:rsidRPr="008559E8">
        <w:rPr>
          <w:rFonts w:ascii="Times New Roman" w:eastAsiaTheme="minorEastAsia" w:hAnsi="Times New Roman"/>
          <w:kern w:val="24"/>
          <w:sz w:val="24"/>
          <w:szCs w:val="24"/>
          <w:lang w:eastAsia="pl-PL"/>
        </w:rPr>
        <w:t xml:space="preserve">W zabudowie wielorodzinnej segregacja prowadzona jest w „gniazdach” do selektywnej zbiórki. </w:t>
      </w:r>
    </w:p>
    <w:p w:rsidR="000B4B55" w:rsidRDefault="000B4B55" w:rsidP="000B4B55">
      <w:pPr>
        <w:spacing w:after="0" w:line="216" w:lineRule="auto"/>
        <w:jc w:val="both"/>
        <w:rPr>
          <w:rFonts w:ascii="Times New Roman" w:eastAsiaTheme="minorEastAsia" w:hAnsi="Times New Roman"/>
          <w:color w:val="000000" w:themeColor="text1"/>
          <w:kern w:val="24"/>
          <w:sz w:val="24"/>
          <w:szCs w:val="24"/>
          <w:lang w:eastAsia="pl-PL"/>
        </w:rPr>
      </w:pPr>
      <w:r w:rsidRPr="006677ED">
        <w:rPr>
          <w:rFonts w:ascii="Times New Roman" w:eastAsiaTheme="minorEastAsia" w:hAnsi="Times New Roman"/>
          <w:color w:val="000000" w:themeColor="text1"/>
          <w:kern w:val="24"/>
          <w:sz w:val="24"/>
          <w:szCs w:val="24"/>
          <w:lang w:eastAsia="pl-PL"/>
        </w:rPr>
        <w:t xml:space="preserve">Koszty wyposażenia nieruchomości w </w:t>
      </w:r>
      <w:proofErr w:type="spellStart"/>
      <w:r w:rsidRPr="006677ED">
        <w:rPr>
          <w:rFonts w:ascii="Times New Roman" w:eastAsiaTheme="minorEastAsia" w:hAnsi="Times New Roman"/>
          <w:color w:val="000000" w:themeColor="text1"/>
          <w:kern w:val="24"/>
          <w:sz w:val="24"/>
          <w:szCs w:val="24"/>
          <w:lang w:eastAsia="pl-PL"/>
        </w:rPr>
        <w:t>oczipowane</w:t>
      </w:r>
      <w:proofErr w:type="spellEnd"/>
      <w:r w:rsidRPr="006677ED">
        <w:rPr>
          <w:rFonts w:ascii="Times New Roman" w:eastAsiaTheme="minorEastAsia" w:hAnsi="Times New Roman"/>
          <w:color w:val="000000" w:themeColor="text1"/>
          <w:kern w:val="24"/>
          <w:sz w:val="24"/>
          <w:szCs w:val="24"/>
          <w:lang w:eastAsia="pl-PL"/>
        </w:rPr>
        <w:t xml:space="preserve"> pojemniki i worki z kodami kreskowymi zostały uwzględnione w kosztach systemu. </w:t>
      </w:r>
    </w:p>
    <w:p w:rsidR="000B4B55" w:rsidRPr="00115F54" w:rsidRDefault="000B4B55" w:rsidP="000B4B55">
      <w:pPr>
        <w:spacing w:after="0" w:line="240" w:lineRule="auto"/>
        <w:contextualSpacing/>
        <w:jc w:val="both"/>
        <w:textAlignment w:val="baseline"/>
        <w:rPr>
          <w:rFonts w:ascii="Times New Roman" w:eastAsia="Times New Roman" w:hAnsi="Times New Roman"/>
          <w:color w:val="90C226"/>
          <w:sz w:val="24"/>
          <w:szCs w:val="24"/>
          <w:lang w:eastAsia="pl-PL"/>
        </w:rPr>
      </w:pPr>
      <w:r w:rsidRPr="00F6352C">
        <w:rPr>
          <w:rFonts w:ascii="Times New Roman" w:eastAsia="Times New Roman" w:hAnsi="Times New Roman"/>
          <w:b/>
          <w:sz w:val="24"/>
          <w:szCs w:val="24"/>
          <w:lang w:eastAsia="pl-PL"/>
        </w:rPr>
        <w:lastRenderedPageBreak/>
        <w:t>Odpady zmieszane</w:t>
      </w:r>
      <w:r w:rsidRPr="00115F54">
        <w:rPr>
          <w:rFonts w:ascii="Times New Roman" w:eastAsia="Times New Roman" w:hAnsi="Times New Roman"/>
          <w:sz w:val="24"/>
          <w:szCs w:val="24"/>
          <w:lang w:eastAsia="pl-PL"/>
        </w:rPr>
        <w:t xml:space="preserve"> odbierane są z </w:t>
      </w:r>
      <w:proofErr w:type="spellStart"/>
      <w:r w:rsidRPr="00115F54">
        <w:rPr>
          <w:rFonts w:ascii="Times New Roman" w:eastAsia="Times New Roman" w:hAnsi="Times New Roman"/>
          <w:sz w:val="24"/>
          <w:szCs w:val="24"/>
          <w:lang w:eastAsia="pl-PL"/>
        </w:rPr>
        <w:t>oczipowanych</w:t>
      </w:r>
      <w:proofErr w:type="spellEnd"/>
      <w:r w:rsidRPr="00115F54">
        <w:rPr>
          <w:rFonts w:ascii="Times New Roman" w:eastAsia="Times New Roman" w:hAnsi="Times New Roman"/>
          <w:sz w:val="24"/>
          <w:szCs w:val="24"/>
          <w:lang w:eastAsia="pl-PL"/>
        </w:rPr>
        <w:t xml:space="preserve"> pojemników. Zamontowany </w:t>
      </w:r>
      <w:proofErr w:type="spellStart"/>
      <w:r w:rsidRPr="00115F54">
        <w:rPr>
          <w:rFonts w:ascii="Times New Roman" w:eastAsia="Times New Roman" w:hAnsi="Times New Roman"/>
          <w:sz w:val="24"/>
          <w:szCs w:val="24"/>
          <w:lang w:eastAsia="pl-PL"/>
        </w:rPr>
        <w:t>czip</w:t>
      </w:r>
      <w:proofErr w:type="spellEnd"/>
      <w:r w:rsidRPr="00115F5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115F54">
        <w:rPr>
          <w:rFonts w:ascii="Times New Roman" w:eastAsia="Times New Roman" w:hAnsi="Times New Roman"/>
          <w:sz w:val="24"/>
          <w:szCs w:val="24"/>
          <w:lang w:eastAsia="pl-PL"/>
        </w:rPr>
        <w:t>w pojemniku podczas jego opróżniania do samochodu pozwala na automatyczne przekierowanie informacji do systemu informatycznego przedsiębiorstwa.</w:t>
      </w:r>
      <w:r>
        <w:rPr>
          <w:rFonts w:ascii="Times New Roman" w:eastAsia="Times New Roman" w:hAnsi="Times New Roman"/>
          <w:sz w:val="24"/>
          <w:szCs w:val="24"/>
          <w:lang w:eastAsia="pl-PL"/>
        </w:rPr>
        <w:t xml:space="preserve"> </w:t>
      </w:r>
      <w:r w:rsidRPr="00115F54">
        <w:rPr>
          <w:rFonts w:ascii="Times New Roman" w:eastAsiaTheme="minorEastAsia" w:hAnsi="Times New Roman"/>
          <w:color w:val="000000" w:themeColor="text1"/>
          <w:kern w:val="24"/>
          <w:sz w:val="24"/>
          <w:szCs w:val="24"/>
          <w:lang w:eastAsia="pl-PL"/>
        </w:rPr>
        <w:t xml:space="preserve">Dane z systemu informatycznego pozwalają </w:t>
      </w:r>
      <w:r>
        <w:rPr>
          <w:rFonts w:ascii="Times New Roman" w:eastAsiaTheme="minorEastAsia" w:hAnsi="Times New Roman"/>
          <w:color w:val="000000" w:themeColor="text1"/>
          <w:kern w:val="24"/>
          <w:sz w:val="24"/>
          <w:szCs w:val="24"/>
          <w:lang w:eastAsia="pl-PL"/>
        </w:rPr>
        <w:t xml:space="preserve">pracownikom odpowiedzialnym za system gospodarowania odpadami </w:t>
      </w:r>
      <w:r w:rsidRPr="00115F54">
        <w:rPr>
          <w:rFonts w:ascii="Times New Roman" w:eastAsiaTheme="minorEastAsia" w:hAnsi="Times New Roman"/>
          <w:color w:val="000000" w:themeColor="text1"/>
          <w:kern w:val="24"/>
          <w:sz w:val="24"/>
          <w:szCs w:val="24"/>
          <w:lang w:eastAsia="pl-PL"/>
        </w:rPr>
        <w:t>na bieżącą kontrolę zarówno firmy</w:t>
      </w:r>
      <w:r>
        <w:rPr>
          <w:rFonts w:ascii="Times New Roman" w:eastAsiaTheme="minorEastAsia" w:hAnsi="Times New Roman"/>
          <w:color w:val="000000" w:themeColor="text1"/>
          <w:kern w:val="24"/>
          <w:sz w:val="24"/>
          <w:szCs w:val="24"/>
          <w:lang w:eastAsia="pl-PL"/>
        </w:rPr>
        <w:t xml:space="preserve"> odbierającej odpady, jak </w:t>
      </w:r>
      <w:r w:rsidRPr="00115F54">
        <w:rPr>
          <w:rFonts w:ascii="Times New Roman" w:eastAsiaTheme="minorEastAsia" w:hAnsi="Times New Roman"/>
          <w:color w:val="000000" w:themeColor="text1"/>
          <w:kern w:val="24"/>
          <w:sz w:val="24"/>
          <w:szCs w:val="24"/>
          <w:lang w:eastAsia="pl-PL"/>
        </w:rPr>
        <w:t xml:space="preserve">i właścicieli nieruchomości. </w:t>
      </w:r>
    </w:p>
    <w:p w:rsidR="000B4B55" w:rsidRDefault="000B4B55" w:rsidP="000B4B55">
      <w:pPr>
        <w:spacing w:after="0" w:line="216" w:lineRule="auto"/>
        <w:jc w:val="both"/>
        <w:rPr>
          <w:rFonts w:ascii="Times New Roman" w:eastAsiaTheme="minorHAnsi" w:hAnsi="Times New Roman"/>
          <w:sz w:val="24"/>
          <w:szCs w:val="24"/>
        </w:rPr>
      </w:pPr>
      <w:r w:rsidRPr="00115F54">
        <w:rPr>
          <w:rFonts w:ascii="Times New Roman" w:eastAsiaTheme="minorEastAsia" w:hAnsi="Times New Roman"/>
          <w:b/>
          <w:color w:val="000000" w:themeColor="text1"/>
          <w:kern w:val="24"/>
          <w:sz w:val="24"/>
          <w:szCs w:val="24"/>
          <w:lang w:eastAsia="pl-PL"/>
        </w:rPr>
        <w:t>Odpady segregowane</w:t>
      </w:r>
      <w:r w:rsidRPr="00115F54">
        <w:rPr>
          <w:rFonts w:ascii="Times New Roman" w:eastAsiaTheme="minorEastAsia" w:hAnsi="Times New Roman"/>
          <w:color w:val="000000" w:themeColor="text1"/>
          <w:kern w:val="24"/>
          <w:sz w:val="24"/>
          <w:szCs w:val="24"/>
          <w:lang w:eastAsia="pl-PL"/>
        </w:rPr>
        <w:t xml:space="preserve"> oznakowane kodami kreskowymi odbierane są w kolorowych workach, na których mieszkańcy umieszczają odpowiednie kody kreskowe, pozwalające na identyfik</w:t>
      </w:r>
      <w:r>
        <w:rPr>
          <w:rFonts w:ascii="Times New Roman" w:eastAsiaTheme="minorEastAsia" w:hAnsi="Times New Roman"/>
          <w:color w:val="000000" w:themeColor="text1"/>
          <w:kern w:val="24"/>
          <w:sz w:val="24"/>
          <w:szCs w:val="24"/>
          <w:lang w:eastAsia="pl-PL"/>
        </w:rPr>
        <w:t xml:space="preserve">ację właściciela nieruchomości. </w:t>
      </w:r>
      <w:r w:rsidRPr="00115F54">
        <w:rPr>
          <w:rFonts w:ascii="Times New Roman" w:eastAsiaTheme="minorHAnsi" w:hAnsi="Times New Roman"/>
          <w:sz w:val="24"/>
          <w:szCs w:val="24"/>
        </w:rPr>
        <w:t xml:space="preserve">Pracownik firmy skanuje treść kodu kreskowego, która przekazywana jest automatycznie do systemu informatycznego i pozwala na bieżącą kontrolę właścicieli nieruchomości prowadzących segregację. </w:t>
      </w:r>
    </w:p>
    <w:p w:rsidR="000B4B55" w:rsidRPr="00F6352C" w:rsidRDefault="000B4B55" w:rsidP="000B4B55">
      <w:pPr>
        <w:spacing w:after="0" w:line="216" w:lineRule="auto"/>
        <w:jc w:val="both"/>
        <w:rPr>
          <w:rFonts w:ascii="Times New Roman" w:eastAsiaTheme="minorEastAsia" w:hAnsi="Times New Roman"/>
          <w:b/>
          <w:color w:val="000000" w:themeColor="text1"/>
          <w:kern w:val="24"/>
          <w:sz w:val="24"/>
          <w:szCs w:val="24"/>
          <w:lang w:eastAsia="pl-PL"/>
        </w:rPr>
      </w:pPr>
      <w:r w:rsidRPr="00F6352C">
        <w:rPr>
          <w:rFonts w:ascii="Times New Roman" w:eastAsiaTheme="minorEastAsia" w:hAnsi="Times New Roman"/>
          <w:b/>
          <w:color w:val="000000" w:themeColor="text1"/>
          <w:kern w:val="24"/>
          <w:sz w:val="24"/>
          <w:szCs w:val="24"/>
          <w:lang w:eastAsia="pl-PL"/>
        </w:rPr>
        <w:t>Jednolity system gospodarowania odpadami pozwala na wiele korzyści dla mieszkańców:</w:t>
      </w:r>
    </w:p>
    <w:p w:rsidR="000B4B55" w:rsidRPr="006677ED" w:rsidRDefault="000B4B55" w:rsidP="000B4B55">
      <w:pPr>
        <w:numPr>
          <w:ilvl w:val="0"/>
          <w:numId w:val="3"/>
        </w:numPr>
        <w:spacing w:after="0" w:line="240" w:lineRule="auto"/>
        <w:ind w:left="357" w:hanging="357"/>
        <w:contextualSpacing/>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kern w:val="24"/>
          <w:sz w:val="24"/>
          <w:szCs w:val="24"/>
          <w:lang w:eastAsia="pl-PL"/>
        </w:rPr>
        <w:t>możliwość oddania wszystkich wy</w:t>
      </w:r>
      <w:r w:rsidRPr="008559E8">
        <w:rPr>
          <w:rFonts w:ascii="Times New Roman" w:eastAsiaTheme="minorEastAsia" w:hAnsi="Times New Roman"/>
          <w:kern w:val="24"/>
          <w:sz w:val="24"/>
          <w:szCs w:val="24"/>
          <w:lang w:eastAsia="pl-PL"/>
        </w:rPr>
        <w:t xml:space="preserve">tworzonych odpadów </w:t>
      </w:r>
      <w:r w:rsidRPr="006677ED">
        <w:rPr>
          <w:rFonts w:ascii="Times New Roman" w:eastAsiaTheme="minorEastAsia" w:hAnsi="Times New Roman"/>
          <w:kern w:val="24"/>
          <w:sz w:val="24"/>
          <w:szCs w:val="24"/>
          <w:lang w:eastAsia="pl-PL"/>
        </w:rPr>
        <w:t xml:space="preserve">w ramach jednej opłaty </w:t>
      </w:r>
      <w:r w:rsidRPr="008559E8">
        <w:rPr>
          <w:rFonts w:ascii="Times New Roman" w:eastAsiaTheme="minorEastAsia" w:hAnsi="Times New Roman"/>
          <w:kern w:val="24"/>
          <w:sz w:val="24"/>
          <w:szCs w:val="24"/>
          <w:lang w:eastAsia="pl-PL"/>
        </w:rPr>
        <w:t xml:space="preserve">                       </w:t>
      </w:r>
      <w:r w:rsidRPr="006677ED">
        <w:rPr>
          <w:rFonts w:ascii="Times New Roman" w:eastAsiaTheme="minorEastAsia" w:hAnsi="Times New Roman"/>
          <w:kern w:val="24"/>
          <w:sz w:val="24"/>
          <w:szCs w:val="24"/>
          <w:lang w:eastAsia="pl-PL"/>
        </w:rPr>
        <w:t xml:space="preserve">z cotygodniową częstotliwością odbioru; </w:t>
      </w:r>
    </w:p>
    <w:p w:rsidR="000B4B55" w:rsidRPr="006677ED" w:rsidRDefault="000B4B55" w:rsidP="000B4B55">
      <w:pPr>
        <w:numPr>
          <w:ilvl w:val="0"/>
          <w:numId w:val="3"/>
        </w:numPr>
        <w:spacing w:after="0" w:line="240" w:lineRule="auto"/>
        <w:ind w:left="357" w:hanging="357"/>
        <w:contextualSpacing/>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kern w:val="24"/>
          <w:sz w:val="24"/>
          <w:szCs w:val="24"/>
          <w:lang w:eastAsia="pl-PL"/>
        </w:rPr>
        <w:t xml:space="preserve">bezpłatne dostarczenie </w:t>
      </w:r>
      <w:proofErr w:type="spellStart"/>
      <w:r w:rsidRPr="006677ED">
        <w:rPr>
          <w:rFonts w:ascii="Times New Roman" w:eastAsiaTheme="minorEastAsia" w:hAnsi="Times New Roman"/>
          <w:kern w:val="24"/>
          <w:sz w:val="24"/>
          <w:szCs w:val="24"/>
          <w:lang w:eastAsia="pl-PL"/>
        </w:rPr>
        <w:t>ocz</w:t>
      </w:r>
      <w:r w:rsidRPr="008559E8">
        <w:rPr>
          <w:rFonts w:ascii="Times New Roman" w:eastAsiaTheme="minorEastAsia" w:hAnsi="Times New Roman"/>
          <w:kern w:val="24"/>
          <w:sz w:val="24"/>
          <w:szCs w:val="24"/>
          <w:lang w:eastAsia="pl-PL"/>
        </w:rPr>
        <w:t>ipowanych</w:t>
      </w:r>
      <w:proofErr w:type="spellEnd"/>
      <w:r w:rsidRPr="008559E8">
        <w:rPr>
          <w:rFonts w:ascii="Times New Roman" w:eastAsiaTheme="minorEastAsia" w:hAnsi="Times New Roman"/>
          <w:kern w:val="24"/>
          <w:sz w:val="24"/>
          <w:szCs w:val="24"/>
          <w:lang w:eastAsia="pl-PL"/>
        </w:rPr>
        <w:t xml:space="preserve"> pojemników </w:t>
      </w:r>
      <w:r w:rsidRPr="006677ED">
        <w:rPr>
          <w:rFonts w:ascii="Times New Roman" w:eastAsiaTheme="minorEastAsia" w:hAnsi="Times New Roman"/>
          <w:kern w:val="24"/>
          <w:sz w:val="24"/>
          <w:szCs w:val="24"/>
          <w:lang w:eastAsia="pl-PL"/>
        </w:rPr>
        <w:t xml:space="preserve">i worków z kodami kreskowymi </w:t>
      </w:r>
      <w:r w:rsidRPr="008559E8">
        <w:rPr>
          <w:rFonts w:ascii="Times New Roman" w:eastAsiaTheme="minorEastAsia" w:hAnsi="Times New Roman"/>
          <w:kern w:val="24"/>
          <w:sz w:val="24"/>
          <w:szCs w:val="24"/>
          <w:lang w:eastAsia="pl-PL"/>
        </w:rPr>
        <w:t xml:space="preserve">              </w:t>
      </w:r>
      <w:r w:rsidRPr="006677ED">
        <w:rPr>
          <w:rFonts w:ascii="Times New Roman" w:eastAsiaTheme="minorEastAsia" w:hAnsi="Times New Roman"/>
          <w:kern w:val="24"/>
          <w:sz w:val="24"/>
          <w:szCs w:val="24"/>
          <w:lang w:eastAsia="pl-PL"/>
        </w:rPr>
        <w:t>w zabudowie jednorodzinnej oraz „dzwonów” do segreg</w:t>
      </w:r>
      <w:r w:rsidRPr="008559E8">
        <w:rPr>
          <w:rFonts w:ascii="Times New Roman" w:eastAsiaTheme="minorEastAsia" w:hAnsi="Times New Roman"/>
          <w:kern w:val="24"/>
          <w:sz w:val="24"/>
          <w:szCs w:val="24"/>
          <w:lang w:eastAsia="pl-PL"/>
        </w:rPr>
        <w:t xml:space="preserve">acji </w:t>
      </w:r>
      <w:r w:rsidRPr="006677ED">
        <w:rPr>
          <w:rFonts w:ascii="Times New Roman" w:eastAsiaTheme="minorEastAsia" w:hAnsi="Times New Roman"/>
          <w:kern w:val="24"/>
          <w:sz w:val="24"/>
          <w:szCs w:val="24"/>
          <w:lang w:eastAsia="pl-PL"/>
        </w:rPr>
        <w:t>w zabudowie wielorodzinnej;</w:t>
      </w:r>
    </w:p>
    <w:p w:rsidR="000B4B55" w:rsidRPr="006677ED" w:rsidRDefault="000B4B55" w:rsidP="000B4B55">
      <w:pPr>
        <w:numPr>
          <w:ilvl w:val="0"/>
          <w:numId w:val="3"/>
        </w:numPr>
        <w:spacing w:after="0" w:line="240" w:lineRule="auto"/>
        <w:ind w:left="357" w:hanging="357"/>
        <w:contextualSpacing/>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kern w:val="24"/>
          <w:sz w:val="24"/>
          <w:szCs w:val="24"/>
          <w:lang w:eastAsia="pl-PL"/>
        </w:rPr>
        <w:t xml:space="preserve">ograniczenie ilości odpadów komunalnych trafiających   do koszy ulicznych i parkowych; </w:t>
      </w:r>
    </w:p>
    <w:p w:rsidR="000B4B55" w:rsidRPr="006677ED" w:rsidRDefault="000B4B55" w:rsidP="000B4B55">
      <w:pPr>
        <w:numPr>
          <w:ilvl w:val="0"/>
          <w:numId w:val="3"/>
        </w:numPr>
        <w:spacing w:after="0" w:line="240" w:lineRule="auto"/>
        <w:ind w:left="357" w:hanging="357"/>
        <w:contextualSpacing/>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kern w:val="24"/>
          <w:sz w:val="24"/>
          <w:szCs w:val="24"/>
          <w:lang w:eastAsia="pl-PL"/>
        </w:rPr>
        <w:t>eliminowanie napływu odpadów podrzucanych spoza systemu;</w:t>
      </w:r>
    </w:p>
    <w:p w:rsidR="000B4B55" w:rsidRPr="008559E8" w:rsidRDefault="000B4B55" w:rsidP="000B4B55">
      <w:pPr>
        <w:numPr>
          <w:ilvl w:val="0"/>
          <w:numId w:val="3"/>
        </w:numPr>
        <w:spacing w:after="0" w:line="240" w:lineRule="auto"/>
        <w:ind w:left="357" w:hanging="357"/>
        <w:contextualSpacing/>
        <w:jc w:val="both"/>
        <w:textAlignment w:val="baseline"/>
        <w:rPr>
          <w:rFonts w:ascii="Times New Roman" w:eastAsia="Times New Roman" w:hAnsi="Times New Roman"/>
          <w:sz w:val="24"/>
          <w:szCs w:val="24"/>
          <w:lang w:eastAsia="pl-PL"/>
        </w:rPr>
      </w:pPr>
      <w:r w:rsidRPr="006677ED">
        <w:rPr>
          <w:rFonts w:ascii="Times New Roman" w:eastAsiaTheme="minorEastAsia" w:hAnsi="Times New Roman"/>
          <w:kern w:val="24"/>
          <w:sz w:val="24"/>
          <w:szCs w:val="24"/>
          <w:lang w:eastAsia="pl-PL"/>
        </w:rPr>
        <w:t>poprawa estetycznego wyglądu miasta poprzez likwidację tworzenia „dzikich” wysypisk.</w:t>
      </w:r>
    </w:p>
    <w:p w:rsidR="000B4B55" w:rsidRPr="00115F54" w:rsidRDefault="000B4B55" w:rsidP="000B4B55">
      <w:pPr>
        <w:pStyle w:val="Bezodstpw"/>
        <w:jc w:val="both"/>
        <w:rPr>
          <w:rFonts w:ascii="Times New Roman" w:hAnsi="Times New Roman"/>
          <w:sz w:val="24"/>
          <w:szCs w:val="24"/>
        </w:rPr>
      </w:pPr>
      <w:r w:rsidRPr="00115F54">
        <w:rPr>
          <w:rFonts w:ascii="Times New Roman" w:hAnsi="Times New Roman"/>
          <w:sz w:val="24"/>
          <w:szCs w:val="24"/>
        </w:rPr>
        <w:t>Wszyscy właściciele nieruc</w:t>
      </w:r>
      <w:r>
        <w:rPr>
          <w:rFonts w:ascii="Times New Roman" w:hAnsi="Times New Roman"/>
          <w:sz w:val="24"/>
          <w:szCs w:val="24"/>
        </w:rPr>
        <w:t xml:space="preserve">homości zamieszkałych </w:t>
      </w:r>
      <w:r w:rsidRPr="00115F54">
        <w:rPr>
          <w:rFonts w:ascii="Times New Roman" w:hAnsi="Times New Roman"/>
          <w:sz w:val="24"/>
          <w:szCs w:val="24"/>
        </w:rPr>
        <w:t xml:space="preserve">i niezamieszkałych posiadają </w:t>
      </w:r>
      <w:r w:rsidRPr="00F6352C">
        <w:rPr>
          <w:rFonts w:ascii="Times New Roman" w:hAnsi="Times New Roman"/>
          <w:b/>
          <w:sz w:val="24"/>
          <w:szCs w:val="24"/>
        </w:rPr>
        <w:t>indywidualne wirtualne konta bankowe</w:t>
      </w:r>
      <w:r w:rsidRPr="00115F54">
        <w:rPr>
          <w:rFonts w:ascii="Times New Roman" w:hAnsi="Times New Roman"/>
          <w:sz w:val="24"/>
          <w:szCs w:val="24"/>
        </w:rPr>
        <w:t>, na które co miesiąc wnoszą opłatę za gospodarowanie odpadami komunalnymi. Indywidualne wirtualne konto bankowe pozwala na bieżącą kontrolę dokonywanych płatności, weryfikację zmian w deklaracjach oraz bieżące egzekwowanie należności</w:t>
      </w:r>
    </w:p>
    <w:p w:rsidR="000B4B55" w:rsidRPr="00115F54" w:rsidRDefault="000B4B55" w:rsidP="000B4B55">
      <w:pPr>
        <w:pStyle w:val="Bezodstpw"/>
        <w:jc w:val="both"/>
        <w:rPr>
          <w:rFonts w:ascii="Times New Roman" w:hAnsi="Times New Roman"/>
          <w:b/>
          <w:sz w:val="24"/>
          <w:szCs w:val="24"/>
        </w:rPr>
      </w:pPr>
      <w:r>
        <w:rPr>
          <w:rFonts w:ascii="Times New Roman" w:hAnsi="Times New Roman"/>
          <w:b/>
          <w:sz w:val="24"/>
          <w:szCs w:val="24"/>
        </w:rPr>
        <w:t>Elektroniczna obsługa systemu pozwala na:</w:t>
      </w:r>
    </w:p>
    <w:p w:rsidR="000B4B55" w:rsidRPr="00115F54" w:rsidRDefault="000B4B55" w:rsidP="000B4B55">
      <w:pPr>
        <w:pStyle w:val="Bezodstpw"/>
        <w:numPr>
          <w:ilvl w:val="0"/>
          <w:numId w:val="5"/>
        </w:numPr>
        <w:ind w:left="357" w:hanging="357"/>
        <w:jc w:val="both"/>
        <w:rPr>
          <w:rFonts w:ascii="Times New Roman" w:hAnsi="Times New Roman"/>
          <w:sz w:val="24"/>
          <w:szCs w:val="24"/>
        </w:rPr>
      </w:pPr>
      <w:r w:rsidRPr="00115F54">
        <w:rPr>
          <w:rFonts w:ascii="Times New Roman" w:hAnsi="Times New Roman"/>
          <w:sz w:val="24"/>
          <w:szCs w:val="24"/>
        </w:rPr>
        <w:t>usprawnienie nadzoru nad systemem i jego poszczególnymi elementami;</w:t>
      </w:r>
    </w:p>
    <w:p w:rsidR="000B4B55" w:rsidRPr="00115F54" w:rsidRDefault="000B4B55" w:rsidP="000B4B55">
      <w:pPr>
        <w:pStyle w:val="Bezodstpw"/>
        <w:numPr>
          <w:ilvl w:val="0"/>
          <w:numId w:val="5"/>
        </w:numPr>
        <w:ind w:left="357" w:hanging="357"/>
        <w:jc w:val="both"/>
        <w:rPr>
          <w:rFonts w:ascii="Times New Roman" w:hAnsi="Times New Roman"/>
          <w:sz w:val="24"/>
          <w:szCs w:val="24"/>
        </w:rPr>
      </w:pPr>
      <w:r w:rsidRPr="00115F54">
        <w:rPr>
          <w:rFonts w:ascii="Times New Roman" w:hAnsi="Times New Roman"/>
          <w:sz w:val="24"/>
          <w:szCs w:val="24"/>
        </w:rPr>
        <w:t>możliwość bieżącej kontroli dokonywanych płatności, weryfikowania zmian</w:t>
      </w:r>
      <w:r>
        <w:rPr>
          <w:rFonts w:ascii="Times New Roman" w:hAnsi="Times New Roman"/>
          <w:sz w:val="24"/>
          <w:szCs w:val="24"/>
        </w:rPr>
        <w:t xml:space="preserve">                              </w:t>
      </w:r>
      <w:r w:rsidRPr="00115F54">
        <w:rPr>
          <w:rFonts w:ascii="Times New Roman" w:hAnsi="Times New Roman"/>
          <w:sz w:val="24"/>
          <w:szCs w:val="24"/>
        </w:rPr>
        <w:t>w deklaracjach oraz bieżącego egzekwowania należności;</w:t>
      </w:r>
    </w:p>
    <w:p w:rsidR="000B4B55" w:rsidRPr="00115F54" w:rsidRDefault="000B4B55" w:rsidP="000B4B55">
      <w:pPr>
        <w:pStyle w:val="Bezodstpw"/>
        <w:numPr>
          <w:ilvl w:val="0"/>
          <w:numId w:val="5"/>
        </w:numPr>
        <w:ind w:left="357" w:hanging="357"/>
        <w:jc w:val="both"/>
        <w:rPr>
          <w:rFonts w:ascii="Times New Roman" w:hAnsi="Times New Roman"/>
          <w:sz w:val="24"/>
          <w:szCs w:val="24"/>
        </w:rPr>
      </w:pPr>
      <w:r w:rsidRPr="00115F54">
        <w:rPr>
          <w:rFonts w:ascii="Times New Roman" w:hAnsi="Times New Roman"/>
          <w:sz w:val="24"/>
          <w:szCs w:val="24"/>
        </w:rPr>
        <w:t>wpływ na obniżenie opłaty ponoszonej przez mieszkańców (koszty obsługi administracyjnej systemu są rozłożone na większą ilość płatników);</w:t>
      </w:r>
    </w:p>
    <w:p w:rsidR="000B4B55" w:rsidRPr="00115F54" w:rsidRDefault="000B4B55" w:rsidP="000B4B55">
      <w:pPr>
        <w:pStyle w:val="Bezodstpw"/>
        <w:numPr>
          <w:ilvl w:val="0"/>
          <w:numId w:val="5"/>
        </w:numPr>
        <w:ind w:left="357" w:hanging="357"/>
        <w:jc w:val="both"/>
        <w:rPr>
          <w:rFonts w:ascii="Times New Roman" w:hAnsi="Times New Roman"/>
          <w:sz w:val="24"/>
          <w:szCs w:val="24"/>
        </w:rPr>
      </w:pPr>
      <w:r w:rsidRPr="00115F54">
        <w:rPr>
          <w:rFonts w:ascii="Times New Roman" w:hAnsi="Times New Roman"/>
          <w:sz w:val="24"/>
          <w:szCs w:val="24"/>
        </w:rPr>
        <w:t>możliwość bieżącej kontroli firmy odbierającej odpady od właścicieli nieruchomości.</w:t>
      </w:r>
    </w:p>
    <w:p w:rsidR="000B4B55" w:rsidRDefault="000B4B55" w:rsidP="000B4B55">
      <w:pPr>
        <w:kinsoku w:val="0"/>
        <w:overflowPunct w:val="0"/>
        <w:spacing w:after="0" w:line="240" w:lineRule="auto"/>
        <w:jc w:val="both"/>
        <w:textAlignment w:val="baseline"/>
        <w:rPr>
          <w:rFonts w:ascii="Times New Roman" w:eastAsiaTheme="minorEastAsia" w:hAnsi="Times New Roman"/>
          <w:color w:val="000000" w:themeColor="text1"/>
          <w:kern w:val="24"/>
          <w:sz w:val="24"/>
          <w:szCs w:val="24"/>
          <w:lang w:eastAsia="pl-PL"/>
        </w:rPr>
      </w:pPr>
      <w:r w:rsidRPr="00F6352C">
        <w:rPr>
          <w:rFonts w:ascii="Times New Roman" w:eastAsiaTheme="minorHAnsi" w:hAnsi="Times New Roman"/>
          <w:sz w:val="24"/>
          <w:szCs w:val="24"/>
        </w:rPr>
        <w:t>Od listopada 2013 r. funkcjonuje</w:t>
      </w:r>
      <w:r w:rsidRPr="00115F54">
        <w:rPr>
          <w:rFonts w:ascii="Times New Roman" w:eastAsiaTheme="minorHAnsi" w:hAnsi="Times New Roman"/>
          <w:b/>
          <w:sz w:val="24"/>
          <w:szCs w:val="24"/>
        </w:rPr>
        <w:t xml:space="preserve"> Punkt Selektywnej Zbiórki Odpadów Komunalnych </w:t>
      </w:r>
      <w:r w:rsidRPr="00F6352C">
        <w:rPr>
          <w:rFonts w:ascii="Times New Roman" w:eastAsiaTheme="minorHAnsi" w:hAnsi="Times New Roman"/>
          <w:sz w:val="24"/>
          <w:szCs w:val="24"/>
        </w:rPr>
        <w:t>na potrzeby systemu, wybudowany z udziałem unijnych środków finansowych.</w:t>
      </w:r>
      <w:r w:rsidRPr="00115F54">
        <w:rPr>
          <w:rFonts w:ascii="Times New Roman" w:eastAsiaTheme="minorHAnsi" w:hAnsi="Times New Roman"/>
          <w:b/>
          <w:sz w:val="24"/>
          <w:szCs w:val="24"/>
        </w:rPr>
        <w:t xml:space="preserve"> </w:t>
      </w:r>
      <w:r w:rsidRPr="00115F54">
        <w:rPr>
          <w:rFonts w:ascii="Times New Roman" w:eastAsiaTheme="minorEastAsia" w:hAnsi="Times New Roman"/>
          <w:color w:val="000000" w:themeColor="text1"/>
          <w:kern w:val="24"/>
          <w:sz w:val="24"/>
          <w:szCs w:val="24"/>
          <w:lang w:eastAsia="pl-PL"/>
        </w:rPr>
        <w:t>PSZOK jest czynny w dni robocze i w soboty, nadzorowany przez pracownika kontrolującego prawidłowość segregacji. Odbierane są w nim odpady selektywnie zebrane, zgodnie</w:t>
      </w:r>
      <w:r>
        <w:rPr>
          <w:rFonts w:ascii="Times New Roman" w:eastAsiaTheme="minorEastAsia" w:hAnsi="Times New Roman"/>
          <w:color w:val="000000" w:themeColor="text1"/>
          <w:kern w:val="24"/>
          <w:sz w:val="24"/>
          <w:szCs w:val="24"/>
          <w:lang w:eastAsia="pl-PL"/>
        </w:rPr>
        <w:t xml:space="preserve"> z Ustawą z dnia                  </w:t>
      </w:r>
      <w:r w:rsidRPr="00115F54">
        <w:rPr>
          <w:rFonts w:ascii="Times New Roman" w:eastAsiaTheme="minorEastAsia" w:hAnsi="Times New Roman"/>
          <w:color w:val="000000" w:themeColor="text1"/>
          <w:kern w:val="24"/>
          <w:sz w:val="24"/>
          <w:szCs w:val="24"/>
          <w:lang w:eastAsia="pl-PL"/>
        </w:rPr>
        <w:t>13 września 1996 r. o utrz</w:t>
      </w:r>
      <w:r>
        <w:rPr>
          <w:rFonts w:ascii="Times New Roman" w:eastAsiaTheme="minorEastAsia" w:hAnsi="Times New Roman"/>
          <w:color w:val="000000" w:themeColor="text1"/>
          <w:kern w:val="24"/>
          <w:sz w:val="24"/>
          <w:szCs w:val="24"/>
          <w:lang w:eastAsia="pl-PL"/>
        </w:rPr>
        <w:t xml:space="preserve">ymaniu czystości i porządku </w:t>
      </w:r>
      <w:r w:rsidRPr="00115F54">
        <w:rPr>
          <w:rFonts w:ascii="Times New Roman" w:eastAsiaTheme="minorEastAsia" w:hAnsi="Times New Roman"/>
          <w:color w:val="000000" w:themeColor="text1"/>
          <w:kern w:val="24"/>
          <w:sz w:val="24"/>
          <w:szCs w:val="24"/>
          <w:lang w:eastAsia="pl-PL"/>
        </w:rPr>
        <w:t>w gminach.</w:t>
      </w:r>
      <w:r w:rsidRPr="00115F54">
        <w:rPr>
          <w:rFonts w:ascii="Times New Roman" w:eastAsiaTheme="minorEastAsia" w:hAnsi="Times New Roman"/>
          <w:color w:val="000000" w:themeColor="text1"/>
          <w:kern w:val="24"/>
          <w:sz w:val="24"/>
          <w:szCs w:val="24"/>
        </w:rPr>
        <w:t xml:space="preserve"> </w:t>
      </w:r>
      <w:r w:rsidRPr="00115F54">
        <w:rPr>
          <w:rFonts w:ascii="Times New Roman" w:eastAsiaTheme="minorEastAsia" w:hAnsi="Times New Roman"/>
          <w:color w:val="000000" w:themeColor="text1"/>
          <w:kern w:val="24"/>
          <w:sz w:val="24"/>
          <w:szCs w:val="24"/>
          <w:lang w:eastAsia="pl-PL"/>
        </w:rPr>
        <w:t>Z raportu Inspekcji Ochrony Środowiska wynika, że PSZOK w Płońsku został uznany za wzorcowy. Do PSZOK przyjmowane są odpady komunalne</w:t>
      </w:r>
      <w:r>
        <w:rPr>
          <w:rFonts w:ascii="Times New Roman" w:eastAsiaTheme="minorEastAsia" w:hAnsi="Times New Roman"/>
          <w:color w:val="000000" w:themeColor="text1"/>
          <w:kern w:val="24"/>
          <w:sz w:val="24"/>
          <w:szCs w:val="24"/>
          <w:lang w:eastAsia="pl-PL"/>
        </w:rPr>
        <w:t xml:space="preserve"> wytworzone </w:t>
      </w:r>
      <w:r w:rsidRPr="00115F54">
        <w:rPr>
          <w:rFonts w:ascii="Times New Roman" w:eastAsiaTheme="minorEastAsia" w:hAnsi="Times New Roman"/>
          <w:color w:val="000000" w:themeColor="text1"/>
          <w:kern w:val="24"/>
          <w:sz w:val="24"/>
          <w:szCs w:val="24"/>
          <w:lang w:eastAsia="pl-PL"/>
        </w:rPr>
        <w:t>i dostarczone wyłącznie przez mieszkańców miasta Płońsk oraz gminy Płońsk.</w:t>
      </w:r>
    </w:p>
    <w:p w:rsidR="000B4B55" w:rsidRPr="00B32266" w:rsidRDefault="000B4B55" w:rsidP="000B4B55">
      <w:pPr>
        <w:autoSpaceDE w:val="0"/>
        <w:autoSpaceDN w:val="0"/>
        <w:adjustRightInd w:val="0"/>
        <w:spacing w:after="0" w:line="240" w:lineRule="auto"/>
        <w:rPr>
          <w:rFonts w:ascii="Times New Roman" w:eastAsiaTheme="minorHAnsi" w:hAnsi="Times New Roman"/>
          <w:b/>
          <w:bCs/>
          <w:sz w:val="24"/>
          <w:szCs w:val="24"/>
        </w:rPr>
      </w:pPr>
      <w:r w:rsidRPr="00B32266">
        <w:rPr>
          <w:rFonts w:ascii="Times New Roman" w:eastAsiaTheme="minorHAnsi" w:hAnsi="Times New Roman"/>
          <w:b/>
          <w:bCs/>
          <w:sz w:val="24"/>
          <w:szCs w:val="24"/>
        </w:rPr>
        <w:t>W PSZOK przyjmowane są wyłącznie następujące rodzaje odpadów:</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papier i tektura, opakowania z papieru i tektury,</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tworzywa sztuczne, opakowania z tworzyw sztucznych,</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metale, opakowania z metali, opakowania wielomateriałowe,</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szkło, opakowania ze szkła,</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drewno, opakowania z drewna,</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zużyte opony,</w:t>
      </w:r>
    </w:p>
    <w:p w:rsidR="000B4B55" w:rsidRPr="00B32266" w:rsidRDefault="000B4B55" w:rsidP="000B4B55">
      <w:pPr>
        <w:pStyle w:val="Akapitzlist"/>
        <w:numPr>
          <w:ilvl w:val="0"/>
          <w:numId w:val="6"/>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odpady betonu oraz gruz betonowy z rozbiórek i remontów mieszkań</w:t>
      </w:r>
    </w:p>
    <w:p w:rsidR="000B4B55" w:rsidRPr="00B32266" w:rsidRDefault="000B4B55" w:rsidP="000B4B55">
      <w:p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i niewielkich remontów domów,</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gruz ceglany z remontów mieszkań i niewielkich remontów domów,</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odpady innych materiałów ceramicznych i elementów wyposażenia,</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lastRenderedPageBreak/>
        <w:t>usunięte tynki, tapety, okleiny,</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odzież, tekstylia,</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lampy fluorescencyjne i inne odpady zawierające rtęć,</w:t>
      </w:r>
    </w:p>
    <w:p w:rsidR="000B4B55"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urządzenia zawierające freony,</w:t>
      </w:r>
    </w:p>
    <w:p w:rsidR="000B4B55" w:rsidRPr="00B32266" w:rsidRDefault="000B4B55" w:rsidP="000B4B55">
      <w:pPr>
        <w:pStyle w:val="Akapitzlist"/>
        <w:numPr>
          <w:ilvl w:val="0"/>
          <w:numId w:val="7"/>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SymbolMT" w:hAnsi="Times New Roman"/>
          <w:sz w:val="24"/>
          <w:szCs w:val="24"/>
        </w:rPr>
        <w:t xml:space="preserve"> </w:t>
      </w:r>
      <w:r w:rsidRPr="00B32266">
        <w:rPr>
          <w:rFonts w:ascii="Times New Roman" w:eastAsiaTheme="minorHAnsi" w:hAnsi="Times New Roman"/>
          <w:sz w:val="24"/>
          <w:szCs w:val="24"/>
        </w:rPr>
        <w:t>farby, tusze, farby drukarskie, kleje, lepiszcze i żywice zawierające</w:t>
      </w:r>
    </w:p>
    <w:p w:rsidR="000B4B55" w:rsidRPr="00B32266" w:rsidRDefault="000B4B55" w:rsidP="000B4B55">
      <w:p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substancje niebezpieczne,</w:t>
      </w:r>
    </w:p>
    <w:p w:rsidR="000B4B55" w:rsidRPr="00B32266" w:rsidRDefault="000B4B55" w:rsidP="000B4B55">
      <w:pPr>
        <w:pStyle w:val="Akapitzlist"/>
        <w:numPr>
          <w:ilvl w:val="0"/>
          <w:numId w:val="8"/>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leki,</w:t>
      </w:r>
    </w:p>
    <w:p w:rsidR="000B4B55" w:rsidRPr="00B32266" w:rsidRDefault="000B4B55" w:rsidP="000B4B55">
      <w:pPr>
        <w:pStyle w:val="Akapitzlist"/>
        <w:numPr>
          <w:ilvl w:val="0"/>
          <w:numId w:val="8"/>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baterie, akumulatory,</w:t>
      </w:r>
    </w:p>
    <w:p w:rsidR="000B4B55" w:rsidRPr="00B32266" w:rsidRDefault="000B4B55" w:rsidP="000B4B55">
      <w:pPr>
        <w:pStyle w:val="Akapitzlist"/>
        <w:numPr>
          <w:ilvl w:val="0"/>
          <w:numId w:val="8"/>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zużyte urządzenia elektryczne i elektroniczne,</w:t>
      </w:r>
    </w:p>
    <w:p w:rsidR="000B4B55" w:rsidRPr="00B32266" w:rsidRDefault="000B4B55" w:rsidP="000B4B55">
      <w:pPr>
        <w:pStyle w:val="Akapitzlist"/>
        <w:numPr>
          <w:ilvl w:val="0"/>
          <w:numId w:val="8"/>
        </w:numPr>
        <w:autoSpaceDE w:val="0"/>
        <w:autoSpaceDN w:val="0"/>
        <w:adjustRightInd w:val="0"/>
        <w:spacing w:after="0" w:line="240" w:lineRule="auto"/>
        <w:rPr>
          <w:rFonts w:ascii="Times New Roman" w:eastAsiaTheme="minorHAnsi" w:hAnsi="Times New Roman"/>
          <w:sz w:val="24"/>
          <w:szCs w:val="24"/>
        </w:rPr>
      </w:pPr>
      <w:r w:rsidRPr="00B32266">
        <w:rPr>
          <w:rFonts w:ascii="Times New Roman" w:eastAsiaTheme="minorHAnsi" w:hAnsi="Times New Roman"/>
          <w:sz w:val="24"/>
          <w:szCs w:val="24"/>
        </w:rPr>
        <w:t>odpady ulegające biodegradacji,</w:t>
      </w:r>
    </w:p>
    <w:p w:rsidR="000B4B55" w:rsidRPr="00B32266" w:rsidRDefault="000B4B55" w:rsidP="000B4B55">
      <w:pPr>
        <w:pStyle w:val="Akapitzlist"/>
        <w:numPr>
          <w:ilvl w:val="0"/>
          <w:numId w:val="8"/>
        </w:numPr>
        <w:kinsoku w:val="0"/>
        <w:overflowPunct w:val="0"/>
        <w:spacing w:after="0" w:line="240" w:lineRule="auto"/>
        <w:jc w:val="both"/>
        <w:textAlignment w:val="baseline"/>
        <w:rPr>
          <w:rFonts w:ascii="Times New Roman" w:eastAsia="Times New Roman" w:hAnsi="Times New Roman"/>
          <w:color w:val="90C226"/>
          <w:sz w:val="24"/>
          <w:szCs w:val="24"/>
          <w:lang w:eastAsia="pl-PL"/>
        </w:rPr>
      </w:pPr>
      <w:r w:rsidRPr="00B32266">
        <w:rPr>
          <w:rFonts w:ascii="Times New Roman" w:eastAsiaTheme="minorHAnsi" w:hAnsi="Times New Roman"/>
          <w:sz w:val="24"/>
          <w:szCs w:val="24"/>
        </w:rPr>
        <w:t>odpady wielkogabarytowe.</w:t>
      </w:r>
    </w:p>
    <w:p w:rsidR="000B4B55" w:rsidRPr="00B32266" w:rsidRDefault="000B4B55" w:rsidP="000B4B55">
      <w:pPr>
        <w:kinsoku w:val="0"/>
        <w:overflowPunct w:val="0"/>
        <w:spacing w:after="0" w:line="240" w:lineRule="auto"/>
        <w:ind w:left="419"/>
        <w:jc w:val="both"/>
        <w:textAlignment w:val="baseline"/>
        <w:rPr>
          <w:rFonts w:ascii="Times New Roman" w:eastAsia="Times New Roman" w:hAnsi="Times New Roman"/>
          <w:color w:val="90C226"/>
          <w:sz w:val="24"/>
          <w:szCs w:val="24"/>
          <w:lang w:eastAsia="pl-PL"/>
        </w:rPr>
      </w:pPr>
    </w:p>
    <w:p w:rsidR="000B4B55" w:rsidRPr="00B32266" w:rsidRDefault="000B4B55" w:rsidP="000B4B55">
      <w:pPr>
        <w:pStyle w:val="Akapitzlist"/>
        <w:numPr>
          <w:ilvl w:val="0"/>
          <w:numId w:val="4"/>
        </w:numPr>
        <w:kinsoku w:val="0"/>
        <w:overflowPunct w:val="0"/>
        <w:spacing w:after="0" w:line="240" w:lineRule="auto"/>
        <w:ind w:left="426" w:hanging="426"/>
        <w:jc w:val="both"/>
        <w:textAlignment w:val="baseline"/>
        <w:rPr>
          <w:rFonts w:ascii="Times New Roman" w:eastAsia="Times New Roman" w:hAnsi="Times New Roman"/>
          <w:sz w:val="24"/>
          <w:szCs w:val="24"/>
          <w:lang w:eastAsia="pl-PL"/>
        </w:rPr>
      </w:pPr>
      <w:r w:rsidRPr="00B32266">
        <w:rPr>
          <w:rFonts w:ascii="Times New Roman" w:eastAsiaTheme="minorEastAsia" w:hAnsi="Times New Roman"/>
          <w:kern w:val="24"/>
          <w:sz w:val="24"/>
          <w:szCs w:val="24"/>
          <w:lang w:eastAsia="pl-PL"/>
        </w:rPr>
        <w:t>Odpady przyjmowane są nieodpłatnie po udokumentowaniu zamieszkania na terenie miasta Płońsk lub gminy Płońsk (na podstawie np. dowodu osobistego, umowy najmu, potwierdzenia dokonywania opłat za odpady itp.).</w:t>
      </w:r>
    </w:p>
    <w:p w:rsidR="000B4B55" w:rsidRPr="00115F54" w:rsidRDefault="000B4B55" w:rsidP="000B4B55">
      <w:pPr>
        <w:numPr>
          <w:ilvl w:val="0"/>
          <w:numId w:val="4"/>
        </w:numPr>
        <w:kinsoku w:val="0"/>
        <w:overflowPunct w:val="0"/>
        <w:spacing w:after="0" w:line="240" w:lineRule="auto"/>
        <w:ind w:left="357" w:hanging="357"/>
        <w:contextualSpacing/>
        <w:jc w:val="both"/>
        <w:textAlignment w:val="baseline"/>
        <w:rPr>
          <w:rFonts w:ascii="Times New Roman" w:eastAsia="Times New Roman" w:hAnsi="Times New Roman"/>
          <w:sz w:val="24"/>
          <w:szCs w:val="24"/>
          <w:lang w:eastAsia="pl-PL"/>
        </w:rPr>
      </w:pPr>
      <w:r w:rsidRPr="00115F54">
        <w:rPr>
          <w:rFonts w:ascii="Times New Roman" w:eastAsiaTheme="minorEastAsia" w:hAnsi="Times New Roman"/>
          <w:kern w:val="24"/>
          <w:sz w:val="24"/>
          <w:szCs w:val="24"/>
          <w:lang w:eastAsia="pl-PL"/>
        </w:rPr>
        <w:t>Mieszkańcy mają:</w:t>
      </w:r>
    </w:p>
    <w:p w:rsidR="000B4B55" w:rsidRPr="00115F54" w:rsidRDefault="000B4B55" w:rsidP="000B4B55">
      <w:pPr>
        <w:numPr>
          <w:ilvl w:val="0"/>
          <w:numId w:val="4"/>
        </w:numPr>
        <w:kinsoku w:val="0"/>
        <w:overflowPunct w:val="0"/>
        <w:spacing w:after="0" w:line="240" w:lineRule="auto"/>
        <w:ind w:left="357" w:hanging="357"/>
        <w:contextualSpacing/>
        <w:jc w:val="both"/>
        <w:textAlignment w:val="baseline"/>
        <w:rPr>
          <w:rFonts w:ascii="Times New Roman" w:eastAsia="Times New Roman" w:hAnsi="Times New Roman"/>
          <w:sz w:val="24"/>
          <w:szCs w:val="24"/>
          <w:lang w:eastAsia="pl-PL"/>
        </w:rPr>
      </w:pPr>
      <w:r w:rsidRPr="00115F54">
        <w:rPr>
          <w:rFonts w:ascii="Times New Roman" w:eastAsiaTheme="minorEastAsia" w:hAnsi="Times New Roman"/>
          <w:kern w:val="24"/>
          <w:sz w:val="24"/>
          <w:szCs w:val="24"/>
          <w:lang w:eastAsia="pl-PL"/>
        </w:rPr>
        <w:t>możliwość dostarczania odpadów segregowanych poza harmonogramem odbioru bez dodatkowej opłaty,</w:t>
      </w:r>
    </w:p>
    <w:p w:rsidR="000B4B55" w:rsidRPr="00115F54" w:rsidRDefault="000B4B55" w:rsidP="000B4B55">
      <w:pPr>
        <w:numPr>
          <w:ilvl w:val="0"/>
          <w:numId w:val="4"/>
        </w:numPr>
        <w:kinsoku w:val="0"/>
        <w:overflowPunct w:val="0"/>
        <w:spacing w:after="0" w:line="240" w:lineRule="auto"/>
        <w:ind w:left="357" w:hanging="357"/>
        <w:contextualSpacing/>
        <w:jc w:val="both"/>
        <w:textAlignment w:val="baseline"/>
        <w:rPr>
          <w:rFonts w:ascii="Times New Roman" w:eastAsia="Times New Roman" w:hAnsi="Times New Roman"/>
          <w:sz w:val="24"/>
          <w:szCs w:val="24"/>
          <w:lang w:eastAsia="pl-PL"/>
        </w:rPr>
      </w:pPr>
      <w:r w:rsidRPr="00115F54">
        <w:rPr>
          <w:rFonts w:ascii="Times New Roman" w:eastAsiaTheme="minorEastAsia" w:hAnsi="Times New Roman"/>
          <w:kern w:val="24"/>
          <w:sz w:val="24"/>
          <w:szCs w:val="24"/>
          <w:lang w:eastAsia="pl-PL"/>
        </w:rPr>
        <w:t xml:space="preserve">możliwość oddawania odpadów wielkogabarytowych i innych wymienionych </w:t>
      </w:r>
      <w:r w:rsidRPr="008559E8">
        <w:rPr>
          <w:rFonts w:ascii="Times New Roman" w:eastAsiaTheme="minorEastAsia" w:hAnsi="Times New Roman"/>
          <w:kern w:val="24"/>
          <w:sz w:val="24"/>
          <w:szCs w:val="24"/>
          <w:lang w:eastAsia="pl-PL"/>
        </w:rPr>
        <w:t xml:space="preserve">                           </w:t>
      </w:r>
      <w:r w:rsidRPr="00115F54">
        <w:rPr>
          <w:rFonts w:ascii="Times New Roman" w:eastAsiaTheme="minorEastAsia" w:hAnsi="Times New Roman"/>
          <w:kern w:val="24"/>
          <w:sz w:val="24"/>
          <w:szCs w:val="24"/>
          <w:lang w:eastAsia="pl-PL"/>
        </w:rPr>
        <w:t>w harmonogramie odbioru poza wyznaczonymi terminami,</w:t>
      </w:r>
    </w:p>
    <w:p w:rsidR="000B4B55" w:rsidRPr="008559E8" w:rsidRDefault="000B4B55" w:rsidP="000B4B55">
      <w:pPr>
        <w:numPr>
          <w:ilvl w:val="0"/>
          <w:numId w:val="4"/>
        </w:numPr>
        <w:kinsoku w:val="0"/>
        <w:overflowPunct w:val="0"/>
        <w:spacing w:after="0" w:line="240" w:lineRule="auto"/>
        <w:ind w:left="357" w:hanging="357"/>
        <w:contextualSpacing/>
        <w:jc w:val="both"/>
        <w:textAlignment w:val="baseline"/>
        <w:rPr>
          <w:rFonts w:ascii="Times New Roman" w:eastAsia="Times New Roman" w:hAnsi="Times New Roman"/>
          <w:sz w:val="24"/>
          <w:szCs w:val="24"/>
          <w:lang w:eastAsia="pl-PL"/>
        </w:rPr>
      </w:pPr>
      <w:r w:rsidRPr="00115F54">
        <w:rPr>
          <w:rFonts w:ascii="Times New Roman" w:eastAsiaTheme="minorEastAsia" w:hAnsi="Times New Roman"/>
          <w:kern w:val="24"/>
          <w:sz w:val="24"/>
          <w:szCs w:val="24"/>
          <w:lang w:eastAsia="pl-PL"/>
        </w:rPr>
        <w:t>możliwość bieżącego od</w:t>
      </w:r>
      <w:r w:rsidRPr="008559E8">
        <w:rPr>
          <w:rFonts w:ascii="Times New Roman" w:eastAsiaTheme="minorEastAsia" w:hAnsi="Times New Roman"/>
          <w:kern w:val="24"/>
          <w:sz w:val="24"/>
          <w:szCs w:val="24"/>
          <w:lang w:eastAsia="pl-PL"/>
        </w:rPr>
        <w:t>dawania odpadów niebezpiecznych.</w:t>
      </w:r>
    </w:p>
    <w:p w:rsidR="000B4B55" w:rsidRDefault="000B4B55" w:rsidP="000B4B55">
      <w:pPr>
        <w:pStyle w:val="Bezodstpw"/>
        <w:jc w:val="both"/>
        <w:rPr>
          <w:rFonts w:ascii="Times New Roman" w:hAnsi="Times New Roman"/>
          <w:sz w:val="24"/>
          <w:szCs w:val="24"/>
        </w:rPr>
      </w:pPr>
      <w:r w:rsidRPr="00F6352C">
        <w:rPr>
          <w:rFonts w:ascii="Times New Roman" w:hAnsi="Times New Roman"/>
          <w:sz w:val="24"/>
          <w:szCs w:val="24"/>
        </w:rPr>
        <w:t xml:space="preserve">Po wprowadzeniu nowego systemu gospodarowania odpadami komunalnymi w mieście Płońsk można stwierdzić, że ilości odpadów i koszty systemu zostały oszacowane prawidłowo </w:t>
      </w:r>
      <w:r>
        <w:rPr>
          <w:rFonts w:ascii="Times New Roman" w:hAnsi="Times New Roman"/>
          <w:sz w:val="24"/>
          <w:szCs w:val="24"/>
        </w:rPr>
        <w:t xml:space="preserve">                  </w:t>
      </w:r>
      <w:r w:rsidRPr="00F6352C">
        <w:rPr>
          <w:rFonts w:ascii="Times New Roman" w:hAnsi="Times New Roman"/>
          <w:sz w:val="24"/>
          <w:szCs w:val="24"/>
        </w:rPr>
        <w:t>i pozwoliło to wyeliminować niedoszacowanie kosztów systemu. System pozwala na finansowanie działań kontrolnych obejmujących uczestników systemu oraz prowadzenie edukacji wśród mieszkańców.  Opłaty wnoszone przez mieszkańców Płońska są na zbliżonym poziomie do obowiązujących w poprzednim systemie. Przyjęte wartości odpowiadają średnim krajowym stawkom opłat. Ponadto zauważalny jest wzrost świadomości ekologicznej mieszkańców miasta i zwiększona troska o środowisko oraz wygląd estetyczny otoczenia.</w:t>
      </w:r>
    </w:p>
    <w:p w:rsidR="000B4B55" w:rsidRPr="006677ED" w:rsidRDefault="000B4B55" w:rsidP="000B4B55">
      <w:pPr>
        <w:pStyle w:val="Bezodstpw"/>
        <w:jc w:val="both"/>
        <w:rPr>
          <w:rFonts w:ascii="Times New Roman" w:hAnsi="Times New Roman" w:cs="Times New Roman"/>
          <w:b/>
          <w:sz w:val="24"/>
          <w:szCs w:val="24"/>
        </w:rPr>
      </w:pPr>
    </w:p>
    <w:p w:rsidR="00FA00E2" w:rsidRDefault="00FA00E2"/>
    <w:sectPr w:rsidR="00FA0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451"/>
    <w:multiLevelType w:val="hybridMultilevel"/>
    <w:tmpl w:val="C2B6795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275B0750"/>
    <w:multiLevelType w:val="hybridMultilevel"/>
    <w:tmpl w:val="6FDEFB5A"/>
    <w:lvl w:ilvl="0" w:tplc="6748C942">
      <w:start w:val="1"/>
      <w:numFmt w:val="decimal"/>
      <w:lvlText w:val="%1."/>
      <w:lvlJc w:val="left"/>
      <w:pPr>
        <w:ind w:left="720" w:hanging="360"/>
      </w:pPr>
      <w:rPr>
        <w:rFonts w:ascii="Times New Roman" w:eastAsiaTheme="minorEastAsia"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2168CB"/>
    <w:multiLevelType w:val="hybridMultilevel"/>
    <w:tmpl w:val="12A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663D13"/>
    <w:multiLevelType w:val="hybridMultilevel"/>
    <w:tmpl w:val="7D489B6C"/>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 w15:restartNumberingAfterBreak="0">
    <w:nsid w:val="51F45056"/>
    <w:multiLevelType w:val="hybridMultilevel"/>
    <w:tmpl w:val="5A084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AC3347"/>
    <w:multiLevelType w:val="hybridMultilevel"/>
    <w:tmpl w:val="59C44926"/>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6" w15:restartNumberingAfterBreak="0">
    <w:nsid w:val="70A83862"/>
    <w:multiLevelType w:val="hybridMultilevel"/>
    <w:tmpl w:val="778A7F0A"/>
    <w:lvl w:ilvl="0" w:tplc="04150001">
      <w:start w:val="1"/>
      <w:numFmt w:val="bullet"/>
      <w:lvlText w:val=""/>
      <w:lvlJc w:val="left"/>
      <w:pPr>
        <w:tabs>
          <w:tab w:val="num" w:pos="720"/>
        </w:tabs>
        <w:ind w:left="720" w:hanging="360"/>
      </w:pPr>
      <w:rPr>
        <w:rFonts w:ascii="Symbol" w:hAnsi="Symbol" w:hint="default"/>
      </w:rPr>
    </w:lvl>
    <w:lvl w:ilvl="1" w:tplc="22BA9632" w:tentative="1">
      <w:start w:val="1"/>
      <w:numFmt w:val="bullet"/>
      <w:lvlText w:val=""/>
      <w:lvlJc w:val="left"/>
      <w:pPr>
        <w:tabs>
          <w:tab w:val="num" w:pos="1440"/>
        </w:tabs>
        <w:ind w:left="1440" w:hanging="360"/>
      </w:pPr>
      <w:rPr>
        <w:rFonts w:ascii="Wingdings 3" w:hAnsi="Wingdings 3" w:hint="default"/>
      </w:rPr>
    </w:lvl>
    <w:lvl w:ilvl="2" w:tplc="89F61C24" w:tentative="1">
      <w:start w:val="1"/>
      <w:numFmt w:val="bullet"/>
      <w:lvlText w:val=""/>
      <w:lvlJc w:val="left"/>
      <w:pPr>
        <w:tabs>
          <w:tab w:val="num" w:pos="2160"/>
        </w:tabs>
        <w:ind w:left="2160" w:hanging="360"/>
      </w:pPr>
      <w:rPr>
        <w:rFonts w:ascii="Wingdings 3" w:hAnsi="Wingdings 3" w:hint="default"/>
      </w:rPr>
    </w:lvl>
    <w:lvl w:ilvl="3" w:tplc="173464E8" w:tentative="1">
      <w:start w:val="1"/>
      <w:numFmt w:val="bullet"/>
      <w:lvlText w:val=""/>
      <w:lvlJc w:val="left"/>
      <w:pPr>
        <w:tabs>
          <w:tab w:val="num" w:pos="2880"/>
        </w:tabs>
        <w:ind w:left="2880" w:hanging="360"/>
      </w:pPr>
      <w:rPr>
        <w:rFonts w:ascii="Wingdings 3" w:hAnsi="Wingdings 3" w:hint="default"/>
      </w:rPr>
    </w:lvl>
    <w:lvl w:ilvl="4" w:tplc="9E56D214" w:tentative="1">
      <w:start w:val="1"/>
      <w:numFmt w:val="bullet"/>
      <w:lvlText w:val=""/>
      <w:lvlJc w:val="left"/>
      <w:pPr>
        <w:tabs>
          <w:tab w:val="num" w:pos="3600"/>
        </w:tabs>
        <w:ind w:left="3600" w:hanging="360"/>
      </w:pPr>
      <w:rPr>
        <w:rFonts w:ascii="Wingdings 3" w:hAnsi="Wingdings 3" w:hint="default"/>
      </w:rPr>
    </w:lvl>
    <w:lvl w:ilvl="5" w:tplc="FF227D52" w:tentative="1">
      <w:start w:val="1"/>
      <w:numFmt w:val="bullet"/>
      <w:lvlText w:val=""/>
      <w:lvlJc w:val="left"/>
      <w:pPr>
        <w:tabs>
          <w:tab w:val="num" w:pos="4320"/>
        </w:tabs>
        <w:ind w:left="4320" w:hanging="360"/>
      </w:pPr>
      <w:rPr>
        <w:rFonts w:ascii="Wingdings 3" w:hAnsi="Wingdings 3" w:hint="default"/>
      </w:rPr>
    </w:lvl>
    <w:lvl w:ilvl="6" w:tplc="389AC4A6" w:tentative="1">
      <w:start w:val="1"/>
      <w:numFmt w:val="bullet"/>
      <w:lvlText w:val=""/>
      <w:lvlJc w:val="left"/>
      <w:pPr>
        <w:tabs>
          <w:tab w:val="num" w:pos="5040"/>
        </w:tabs>
        <w:ind w:left="5040" w:hanging="360"/>
      </w:pPr>
      <w:rPr>
        <w:rFonts w:ascii="Wingdings 3" w:hAnsi="Wingdings 3" w:hint="default"/>
      </w:rPr>
    </w:lvl>
    <w:lvl w:ilvl="7" w:tplc="BDCCCDF0" w:tentative="1">
      <w:start w:val="1"/>
      <w:numFmt w:val="bullet"/>
      <w:lvlText w:val=""/>
      <w:lvlJc w:val="left"/>
      <w:pPr>
        <w:tabs>
          <w:tab w:val="num" w:pos="5760"/>
        </w:tabs>
        <w:ind w:left="5760" w:hanging="360"/>
      </w:pPr>
      <w:rPr>
        <w:rFonts w:ascii="Wingdings 3" w:hAnsi="Wingdings 3" w:hint="default"/>
      </w:rPr>
    </w:lvl>
    <w:lvl w:ilvl="8" w:tplc="0C046D9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0F23A8E"/>
    <w:multiLevelType w:val="hybridMultilevel"/>
    <w:tmpl w:val="4FA85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51"/>
    <w:rsid w:val="000B4B55"/>
    <w:rsid w:val="009E1351"/>
    <w:rsid w:val="00D95F3D"/>
    <w:rsid w:val="00FA0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51241-9208-4A7F-926A-186320CC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4B5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B55"/>
    <w:pPr>
      <w:ind w:left="720"/>
      <w:contextualSpacing/>
    </w:pPr>
  </w:style>
  <w:style w:type="paragraph" w:styleId="Bezodstpw">
    <w:name w:val="No Spacing"/>
    <w:uiPriority w:val="1"/>
    <w:qFormat/>
    <w:rsid w:val="000B4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9458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Podlecka</dc:creator>
  <cp:keywords/>
  <dc:description/>
  <cp:lastModifiedBy>Iwona Rydzewska</cp:lastModifiedBy>
  <cp:revision>2</cp:revision>
  <dcterms:created xsi:type="dcterms:W3CDTF">2018-12-14T08:15:00Z</dcterms:created>
  <dcterms:modified xsi:type="dcterms:W3CDTF">2018-12-14T08:15:00Z</dcterms:modified>
</cp:coreProperties>
</file>